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8C9" w:rsidRPr="007177A6" w:rsidRDefault="000678C9" w:rsidP="00021AE7">
      <w:pPr>
        <w:jc w:val="center"/>
        <w:rPr>
          <w:rFonts w:ascii="Cambria" w:hAnsi="Cambria" w:cs="Arial"/>
          <w:b/>
          <w:noProof/>
          <w:lang w:val="es-ES"/>
        </w:rPr>
      </w:pPr>
      <w:r w:rsidRPr="007177A6">
        <w:rPr>
          <w:rFonts w:ascii="Cambria" w:hAnsi="Cambria" w:cs="Arial"/>
          <w:b/>
          <w:noProof/>
          <w:lang w:val="es-ES"/>
        </w:rPr>
        <w:t>BAB II</w:t>
      </w:r>
    </w:p>
    <w:p w:rsidR="000678C9" w:rsidRPr="007177A6" w:rsidRDefault="00146B5D" w:rsidP="00021AE7">
      <w:pPr>
        <w:jc w:val="center"/>
        <w:rPr>
          <w:rFonts w:ascii="Cambria" w:hAnsi="Cambria" w:cs="Arial"/>
          <w:b/>
          <w:lang w:val="id-ID"/>
        </w:rPr>
      </w:pPr>
      <w:r>
        <w:rPr>
          <w:rFonts w:ascii="Cambria" w:hAnsi="Cambria" w:cs="Arial"/>
          <w:b/>
          <w:lang w:val="id-ID"/>
        </w:rPr>
        <w:t xml:space="preserve">EVALUASI PELAKSANAAN RENJA </w:t>
      </w:r>
      <w:r w:rsidR="00BB5358" w:rsidRPr="007177A6">
        <w:rPr>
          <w:rFonts w:ascii="Cambria" w:hAnsi="Cambria" w:cs="Arial"/>
          <w:b/>
          <w:lang w:val="id-ID"/>
        </w:rPr>
        <w:t>P</w:t>
      </w:r>
      <w:r>
        <w:rPr>
          <w:rFonts w:ascii="Cambria" w:hAnsi="Cambria" w:cs="Arial"/>
          <w:b/>
        </w:rPr>
        <w:t xml:space="preserve">ERANGKAT </w:t>
      </w:r>
      <w:r w:rsidR="00BB5358" w:rsidRPr="007177A6">
        <w:rPr>
          <w:rFonts w:ascii="Cambria" w:hAnsi="Cambria" w:cs="Arial"/>
          <w:b/>
          <w:lang w:val="id-ID"/>
        </w:rPr>
        <w:t>D</w:t>
      </w:r>
      <w:r>
        <w:rPr>
          <w:rFonts w:ascii="Cambria" w:hAnsi="Cambria" w:cs="Arial"/>
          <w:b/>
        </w:rPr>
        <w:t>AERAH</w:t>
      </w:r>
      <w:r w:rsidR="00BB5358" w:rsidRPr="007177A6">
        <w:rPr>
          <w:rFonts w:ascii="Cambria" w:hAnsi="Cambria" w:cs="Arial"/>
          <w:b/>
          <w:lang w:val="id-ID"/>
        </w:rPr>
        <w:t xml:space="preserve"> TAHUN LALU</w:t>
      </w:r>
    </w:p>
    <w:p w:rsidR="000678C9" w:rsidRPr="007177A6" w:rsidRDefault="000678C9" w:rsidP="00021AE7">
      <w:pPr>
        <w:jc w:val="both"/>
        <w:rPr>
          <w:rFonts w:ascii="Cambria" w:hAnsi="Cambria" w:cs="Arial"/>
          <w:b/>
          <w:bCs/>
          <w:lang w:val="id-ID"/>
        </w:rPr>
      </w:pPr>
    </w:p>
    <w:p w:rsidR="000678C9" w:rsidRPr="007177A6" w:rsidRDefault="000678C9" w:rsidP="00A3574E">
      <w:pPr>
        <w:numPr>
          <w:ilvl w:val="1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rFonts w:ascii="Cambria" w:hAnsi="Cambria" w:cs="Arial"/>
          <w:b/>
          <w:bCs/>
        </w:rPr>
      </w:pPr>
      <w:r w:rsidRPr="007177A6">
        <w:rPr>
          <w:rFonts w:ascii="Cambria" w:hAnsi="Cambria" w:cs="Arial"/>
          <w:b/>
          <w:bCs/>
          <w:lang w:val="id-ID"/>
        </w:rPr>
        <w:t>Evaluasi Pelaksanaan Renja PD Tahun Lalu dan Capaian Renstra PD.</w:t>
      </w:r>
    </w:p>
    <w:p w:rsidR="000678C9" w:rsidRPr="007177A6" w:rsidRDefault="000678C9" w:rsidP="00021AE7">
      <w:pPr>
        <w:ind w:left="720"/>
        <w:jc w:val="both"/>
        <w:rPr>
          <w:rFonts w:ascii="Cambria" w:hAnsi="Cambria" w:cs="Arial"/>
          <w:bCs/>
          <w:color w:val="FF0000"/>
        </w:rPr>
      </w:pPr>
    </w:p>
    <w:p w:rsidR="000678C9" w:rsidRPr="00EB5A6F" w:rsidRDefault="000678C9" w:rsidP="00A3574E">
      <w:pPr>
        <w:jc w:val="both"/>
        <w:rPr>
          <w:rFonts w:ascii="Cambria" w:hAnsi="Cambria" w:cs="Arial"/>
          <w:bCs/>
          <w:color w:val="000000" w:themeColor="text1"/>
        </w:rPr>
      </w:pPr>
      <w:r w:rsidRPr="00EB5A6F">
        <w:rPr>
          <w:rFonts w:ascii="Cambria" w:hAnsi="Cambria" w:cs="Arial"/>
          <w:bCs/>
          <w:color w:val="000000" w:themeColor="text1"/>
        </w:rPr>
        <w:t>Bab ini akan memuat kajian (review) terhadap hasil evaluasi pelaksanaan Renja Dinas ESDM Provinsi Jambi tahun 201</w:t>
      </w:r>
      <w:r w:rsidR="00F940D8">
        <w:rPr>
          <w:rFonts w:ascii="Cambria" w:hAnsi="Cambria" w:cs="Arial"/>
          <w:bCs/>
          <w:color w:val="000000" w:themeColor="text1"/>
        </w:rPr>
        <w:t>8</w:t>
      </w:r>
      <w:r w:rsidRPr="00EB5A6F">
        <w:rPr>
          <w:rFonts w:ascii="Cambria" w:hAnsi="Cambria" w:cs="Arial"/>
          <w:bCs/>
          <w:color w:val="000000" w:themeColor="text1"/>
        </w:rPr>
        <w:t xml:space="preserve"> dan perkiraan capaian tahun 201</w:t>
      </w:r>
      <w:r w:rsidR="00F940D8">
        <w:rPr>
          <w:rFonts w:ascii="Cambria" w:hAnsi="Cambria" w:cs="Arial"/>
          <w:bCs/>
          <w:color w:val="000000" w:themeColor="text1"/>
        </w:rPr>
        <w:t>9</w:t>
      </w:r>
      <w:r w:rsidRPr="00EB5A6F">
        <w:rPr>
          <w:rFonts w:ascii="Cambria" w:hAnsi="Cambria" w:cs="Arial"/>
          <w:bCs/>
          <w:color w:val="000000" w:themeColor="text1"/>
        </w:rPr>
        <w:t>, mengacu pada Anggaran Pendapatan Belanja Daerah (APBD) tahun 201</w:t>
      </w:r>
      <w:r w:rsidR="00F940D8">
        <w:rPr>
          <w:rFonts w:ascii="Cambria" w:hAnsi="Cambria" w:cs="Arial"/>
          <w:bCs/>
          <w:color w:val="000000" w:themeColor="text1"/>
        </w:rPr>
        <w:t>9</w:t>
      </w:r>
      <w:r w:rsidR="00270E2C" w:rsidRPr="00EB5A6F">
        <w:rPr>
          <w:rFonts w:ascii="Cambria" w:hAnsi="Cambria" w:cs="Arial"/>
          <w:bCs/>
          <w:color w:val="000000" w:themeColor="text1"/>
        </w:rPr>
        <w:t xml:space="preserve"> </w:t>
      </w:r>
      <w:r w:rsidRPr="00EB5A6F">
        <w:rPr>
          <w:rFonts w:ascii="Cambria" w:hAnsi="Cambria" w:cs="Arial"/>
          <w:bCs/>
          <w:color w:val="000000" w:themeColor="text1"/>
        </w:rPr>
        <w:t xml:space="preserve">yang sudah disahkan. Selanjutnya Bab ini juga </w:t>
      </w:r>
      <w:proofErr w:type="gramStart"/>
      <w:r w:rsidRPr="00EB5A6F">
        <w:rPr>
          <w:rFonts w:ascii="Cambria" w:hAnsi="Cambria" w:cs="Arial"/>
          <w:bCs/>
          <w:color w:val="000000" w:themeColor="text1"/>
        </w:rPr>
        <w:t>akan</w:t>
      </w:r>
      <w:proofErr w:type="gramEnd"/>
      <w:r w:rsidRPr="00EB5A6F">
        <w:rPr>
          <w:rFonts w:ascii="Cambria" w:hAnsi="Cambria" w:cs="Arial"/>
          <w:bCs/>
          <w:color w:val="000000" w:themeColor="text1"/>
        </w:rPr>
        <w:t xml:space="preserve"> membahas kaitan antara pencapaian target Renstra Dinas ESDM Provinsi Jambi berdasarkan realisasi program dan kegiatan pelaksanaan Renja Dinas ESDM tahun sebelumnya.</w:t>
      </w:r>
    </w:p>
    <w:p w:rsidR="000678C9" w:rsidRPr="00EB5A6F" w:rsidRDefault="000678C9" w:rsidP="00021AE7">
      <w:pPr>
        <w:ind w:left="720"/>
        <w:jc w:val="both"/>
        <w:rPr>
          <w:rFonts w:ascii="Cambria" w:hAnsi="Cambria" w:cs="Arial"/>
          <w:bCs/>
          <w:color w:val="000000" w:themeColor="text1"/>
        </w:rPr>
      </w:pPr>
    </w:p>
    <w:p w:rsidR="000678C9" w:rsidRPr="00EB5A6F" w:rsidRDefault="000678C9" w:rsidP="00A3574E">
      <w:pPr>
        <w:jc w:val="both"/>
        <w:rPr>
          <w:rFonts w:ascii="Cambria" w:hAnsi="Cambria" w:cs="Arial"/>
          <w:bCs/>
          <w:color w:val="000000" w:themeColor="text1"/>
        </w:rPr>
      </w:pPr>
      <w:r w:rsidRPr="00EB5A6F">
        <w:rPr>
          <w:rFonts w:ascii="Cambria" w:hAnsi="Cambria" w:cs="Arial"/>
          <w:bCs/>
          <w:color w:val="000000" w:themeColor="text1"/>
        </w:rPr>
        <w:t>Pembahasan pada Bab ini juga akan menyentuh review hasil evaluasi pelaksanaan Renja Dinas ESDM Provinsi Jambi tahun 201</w:t>
      </w:r>
      <w:r w:rsidR="00F940D8">
        <w:rPr>
          <w:rFonts w:ascii="Cambria" w:hAnsi="Cambria" w:cs="Arial"/>
          <w:bCs/>
          <w:color w:val="000000" w:themeColor="text1"/>
        </w:rPr>
        <w:t>8</w:t>
      </w:r>
      <w:r w:rsidRPr="00EB5A6F">
        <w:rPr>
          <w:rFonts w:ascii="Cambria" w:hAnsi="Cambria" w:cs="Arial"/>
          <w:bCs/>
          <w:color w:val="000000" w:themeColor="text1"/>
        </w:rPr>
        <w:t>,</w:t>
      </w:r>
      <w:r w:rsidR="00DD4835" w:rsidRPr="00EB5A6F">
        <w:rPr>
          <w:rFonts w:ascii="Cambria" w:hAnsi="Cambria" w:cs="Arial"/>
          <w:bCs/>
          <w:color w:val="000000" w:themeColor="text1"/>
        </w:rPr>
        <w:t xml:space="preserve"> dan realisasi Rencana Strategis</w:t>
      </w:r>
      <w:r w:rsidRPr="00EB5A6F">
        <w:rPr>
          <w:rFonts w:ascii="Cambria" w:hAnsi="Cambria" w:cs="Arial"/>
          <w:bCs/>
          <w:color w:val="000000" w:themeColor="text1"/>
        </w:rPr>
        <w:t xml:space="preserve"> (Renstra) Dinas ESDM Provinsi Jambi mengacu pada hasil laporan kinerja tahunan Dinas ESDM Provinsi Jambi dan realisasi APBD untuk Dinas ESDM Provinsi Jambi.</w:t>
      </w:r>
    </w:p>
    <w:p w:rsidR="000678C9" w:rsidRPr="00EB5A6F" w:rsidRDefault="000678C9" w:rsidP="00021AE7">
      <w:pPr>
        <w:ind w:left="720"/>
        <w:jc w:val="both"/>
        <w:rPr>
          <w:rFonts w:ascii="Cambria" w:hAnsi="Cambria" w:cs="Arial"/>
          <w:bCs/>
          <w:color w:val="000000" w:themeColor="text1"/>
        </w:rPr>
      </w:pPr>
    </w:p>
    <w:p w:rsidR="000678C9" w:rsidRPr="00EB5A6F" w:rsidRDefault="000678C9" w:rsidP="00A3574E">
      <w:pPr>
        <w:numPr>
          <w:ilvl w:val="1"/>
          <w:numId w:val="21"/>
        </w:numPr>
        <w:tabs>
          <w:tab w:val="clear" w:pos="720"/>
          <w:tab w:val="num" w:pos="426"/>
        </w:tabs>
        <w:ind w:left="426" w:hanging="426"/>
        <w:jc w:val="both"/>
        <w:rPr>
          <w:rFonts w:ascii="Cambria" w:hAnsi="Cambria" w:cs="Arial"/>
          <w:b/>
          <w:bCs/>
          <w:color w:val="000000" w:themeColor="text1"/>
        </w:rPr>
      </w:pPr>
      <w:r w:rsidRPr="00EB5A6F">
        <w:rPr>
          <w:rFonts w:ascii="Cambria" w:hAnsi="Cambria" w:cs="Arial"/>
          <w:b/>
          <w:color w:val="000000" w:themeColor="text1"/>
          <w:lang w:val="id-ID"/>
        </w:rPr>
        <w:t>Realisasi program/kegiatan yang tidak memenuhi target kinerja hasil/keluaran yang direncanakan</w:t>
      </w:r>
      <w:r w:rsidR="000C688B">
        <w:rPr>
          <w:rFonts w:ascii="Cambria" w:hAnsi="Cambria" w:cs="Arial"/>
          <w:b/>
          <w:color w:val="000000" w:themeColor="text1"/>
        </w:rPr>
        <w:t xml:space="preserve"> di Dinas ESDM</w:t>
      </w:r>
      <w:r w:rsidRPr="00EB5A6F">
        <w:rPr>
          <w:rFonts w:ascii="Cambria" w:hAnsi="Cambria" w:cs="Arial"/>
          <w:b/>
          <w:color w:val="000000" w:themeColor="text1"/>
          <w:lang w:val="id-ID"/>
        </w:rPr>
        <w:t>.</w:t>
      </w:r>
    </w:p>
    <w:p w:rsidR="001D3C46" w:rsidRPr="00EB5A6F" w:rsidRDefault="001D3C46" w:rsidP="00021AE7">
      <w:pPr>
        <w:ind w:left="720"/>
        <w:jc w:val="both"/>
        <w:rPr>
          <w:rFonts w:ascii="Cambria" w:hAnsi="Cambria" w:cs="Arial"/>
          <w:b/>
          <w:bCs/>
          <w:color w:val="000000" w:themeColor="text1"/>
        </w:rPr>
      </w:pPr>
    </w:p>
    <w:p w:rsidR="00FB53EA" w:rsidRPr="000C688B" w:rsidRDefault="002A17C4" w:rsidP="00A3574E">
      <w:pPr>
        <w:jc w:val="both"/>
        <w:rPr>
          <w:rFonts w:ascii="Cambria" w:hAnsi="Cambria" w:cs="Arial"/>
          <w:bCs/>
          <w:color w:val="0D0D0D" w:themeColor="text1" w:themeTint="F2"/>
        </w:rPr>
      </w:pPr>
      <w:r w:rsidRPr="000C688B">
        <w:rPr>
          <w:rFonts w:ascii="Cambria" w:hAnsi="Cambria" w:cs="Arial"/>
          <w:bCs/>
          <w:color w:val="0D0D0D" w:themeColor="text1" w:themeTint="F2"/>
        </w:rPr>
        <w:t>Progra</w:t>
      </w:r>
      <w:r w:rsidR="00D33368" w:rsidRPr="000C688B">
        <w:rPr>
          <w:rFonts w:ascii="Cambria" w:hAnsi="Cambria" w:cs="Arial"/>
          <w:bCs/>
          <w:color w:val="0D0D0D" w:themeColor="text1" w:themeTint="F2"/>
        </w:rPr>
        <w:t xml:space="preserve">m Kegiatan yang tidak </w:t>
      </w:r>
      <w:r w:rsidR="000C688B" w:rsidRPr="000C688B">
        <w:rPr>
          <w:rFonts w:ascii="Cambria" w:hAnsi="Cambria" w:cs="Arial"/>
          <w:bCs/>
          <w:color w:val="0D0D0D" w:themeColor="text1" w:themeTint="F2"/>
        </w:rPr>
        <w:t>memenuhi target kinerja hasil/keluaran yang direncanakan,</w:t>
      </w:r>
      <w:r w:rsidR="00FB53EA" w:rsidRPr="000C688B">
        <w:rPr>
          <w:rFonts w:ascii="Cambria" w:hAnsi="Cambria" w:cs="Arial"/>
          <w:bCs/>
          <w:color w:val="0D0D0D" w:themeColor="text1" w:themeTint="F2"/>
        </w:rPr>
        <w:t xml:space="preserve"> </w:t>
      </w:r>
      <w:proofErr w:type="gramStart"/>
      <w:r w:rsidR="00FB53EA" w:rsidRPr="000C688B">
        <w:rPr>
          <w:rFonts w:ascii="Cambria" w:hAnsi="Cambria" w:cs="Arial"/>
          <w:bCs/>
          <w:color w:val="0D0D0D" w:themeColor="text1" w:themeTint="F2"/>
        </w:rPr>
        <w:t>yakni</w:t>
      </w:r>
      <w:r w:rsidRPr="000C688B">
        <w:rPr>
          <w:rFonts w:ascii="Cambria" w:hAnsi="Cambria" w:cs="Arial"/>
          <w:bCs/>
          <w:color w:val="0D0D0D" w:themeColor="text1" w:themeTint="F2"/>
        </w:rPr>
        <w:t xml:space="preserve"> :</w:t>
      </w:r>
      <w:proofErr w:type="gramEnd"/>
      <w:r w:rsidRPr="000C688B">
        <w:rPr>
          <w:rFonts w:ascii="Cambria" w:hAnsi="Cambria" w:cs="Arial"/>
          <w:bCs/>
          <w:color w:val="0D0D0D" w:themeColor="text1" w:themeTint="F2"/>
        </w:rPr>
        <w:t xml:space="preserve"> </w:t>
      </w:r>
    </w:p>
    <w:p w:rsidR="00FB53EA" w:rsidRPr="000C688B" w:rsidRDefault="00FB53EA" w:rsidP="00A3574E">
      <w:pPr>
        <w:jc w:val="both"/>
        <w:rPr>
          <w:rFonts w:ascii="Cambria" w:hAnsi="Cambria" w:cs="Arial"/>
          <w:bCs/>
          <w:color w:val="FF0000"/>
          <w:sz w:val="22"/>
          <w:szCs w:val="22"/>
        </w:rPr>
      </w:pPr>
    </w:p>
    <w:tbl>
      <w:tblPr>
        <w:tblW w:w="8560" w:type="dxa"/>
        <w:jc w:val="center"/>
        <w:tblLayout w:type="fixed"/>
        <w:tblLook w:val="04A0" w:firstRow="1" w:lastRow="0" w:firstColumn="1" w:lastColumn="0" w:noHBand="0" w:noVBand="1"/>
      </w:tblPr>
      <w:tblGrid>
        <w:gridCol w:w="569"/>
        <w:gridCol w:w="5439"/>
        <w:gridCol w:w="1391"/>
        <w:gridCol w:w="1161"/>
      </w:tblGrid>
      <w:tr w:rsidR="00FB53EA" w:rsidRPr="000C688B" w:rsidTr="00FB4A06">
        <w:trPr>
          <w:trHeight w:val="255"/>
          <w:jc w:val="center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C688B">
              <w:rPr>
                <w:rFonts w:ascii="Cambria" w:hAnsi="Cambria"/>
                <w:b/>
                <w:sz w:val="22"/>
                <w:szCs w:val="22"/>
              </w:rPr>
              <w:t>No</w:t>
            </w:r>
          </w:p>
        </w:tc>
        <w:tc>
          <w:tcPr>
            <w:tcW w:w="5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C688B">
              <w:rPr>
                <w:rFonts w:ascii="Cambria" w:hAnsi="Cambria"/>
                <w:b/>
                <w:sz w:val="22"/>
                <w:szCs w:val="22"/>
              </w:rPr>
              <w:t>Uraian Kerja /Nama Program/Uraian Kegiatan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0C688B">
              <w:rPr>
                <w:rFonts w:ascii="Cambria" w:hAnsi="Cambria"/>
                <w:b/>
                <w:bCs/>
                <w:sz w:val="22"/>
                <w:szCs w:val="22"/>
              </w:rPr>
              <w:t>PELAKSANAAN</w:t>
            </w:r>
          </w:p>
        </w:tc>
      </w:tr>
      <w:tr w:rsidR="00FB53EA" w:rsidRPr="000C688B" w:rsidTr="00FB4A06">
        <w:trPr>
          <w:trHeight w:val="315"/>
          <w:jc w:val="center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3EA" w:rsidRPr="000C688B" w:rsidRDefault="00FB53EA" w:rsidP="00FB4A06">
            <w:pPr>
              <w:contextualSpacing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39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0C688B">
              <w:rPr>
                <w:rFonts w:ascii="Cambria" w:hAnsi="Cambria"/>
                <w:b/>
                <w:bCs/>
                <w:sz w:val="22"/>
                <w:szCs w:val="22"/>
              </w:rPr>
              <w:t>Keuangan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0C688B">
              <w:rPr>
                <w:rFonts w:ascii="Cambria" w:hAnsi="Cambria"/>
                <w:b/>
                <w:bCs/>
                <w:sz w:val="22"/>
                <w:szCs w:val="22"/>
              </w:rPr>
              <w:t>Fisik</w:t>
            </w:r>
          </w:p>
        </w:tc>
      </w:tr>
      <w:tr w:rsidR="00FB53EA" w:rsidRPr="000C688B" w:rsidTr="00FB4A06">
        <w:trPr>
          <w:trHeight w:val="258"/>
          <w:jc w:val="center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3EA" w:rsidRPr="000C688B" w:rsidRDefault="00FB53EA" w:rsidP="00FB4A06">
            <w:pPr>
              <w:contextualSpacing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53EA" w:rsidRPr="000C688B" w:rsidRDefault="00FB53EA" w:rsidP="00FB4A06">
            <w:pPr>
              <w:contextualSpacing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53EA" w:rsidRPr="000C688B" w:rsidRDefault="00FB53EA" w:rsidP="00FB4A06">
            <w:pPr>
              <w:contextualSpacing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tr w:rsidR="00FB53EA" w:rsidRPr="000C688B" w:rsidTr="00FB4A06">
        <w:trPr>
          <w:trHeight w:val="315"/>
          <w:jc w:val="center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3EA" w:rsidRPr="000C688B" w:rsidRDefault="00FB53EA" w:rsidP="00FB4A06">
            <w:pPr>
              <w:contextualSpacing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sz w:val="22"/>
                <w:szCs w:val="22"/>
              </w:rPr>
            </w:pPr>
            <w:r w:rsidRPr="000C688B">
              <w:rPr>
                <w:rFonts w:ascii="Cambria" w:hAnsi="Cambria"/>
                <w:sz w:val="22"/>
                <w:szCs w:val="22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sz w:val="22"/>
                <w:szCs w:val="22"/>
              </w:rPr>
            </w:pPr>
            <w:r w:rsidRPr="000C688B">
              <w:rPr>
                <w:rFonts w:ascii="Cambria" w:hAnsi="Cambria"/>
                <w:sz w:val="22"/>
                <w:szCs w:val="22"/>
              </w:rPr>
              <w:t>%</w:t>
            </w:r>
          </w:p>
        </w:tc>
      </w:tr>
      <w:tr w:rsidR="00FB53EA" w:rsidRPr="000C688B" w:rsidTr="00FB4A06">
        <w:trPr>
          <w:trHeight w:val="315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C688B">
              <w:rPr>
                <w:rFonts w:ascii="Cambria" w:hAnsi="Cambria"/>
                <w:b/>
                <w:sz w:val="22"/>
                <w:szCs w:val="22"/>
              </w:rPr>
              <w:t>1</w:t>
            </w:r>
          </w:p>
        </w:tc>
        <w:tc>
          <w:tcPr>
            <w:tcW w:w="5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C688B">
              <w:rPr>
                <w:rFonts w:ascii="Cambria" w:hAnsi="Cambria"/>
                <w:b/>
                <w:sz w:val="22"/>
                <w:szCs w:val="22"/>
              </w:rPr>
              <w:t>2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C688B">
              <w:rPr>
                <w:rFonts w:ascii="Cambria" w:hAnsi="Cambria"/>
                <w:b/>
                <w:sz w:val="22"/>
                <w:szCs w:val="22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C688B">
              <w:rPr>
                <w:rFonts w:ascii="Cambria" w:hAnsi="Cambria"/>
                <w:b/>
                <w:sz w:val="22"/>
                <w:szCs w:val="22"/>
              </w:rPr>
              <w:t>4</w:t>
            </w:r>
          </w:p>
        </w:tc>
      </w:tr>
      <w:tr w:rsidR="00FB53EA" w:rsidRPr="000C688B" w:rsidTr="00FB4A0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3EA" w:rsidRPr="000C688B" w:rsidRDefault="00FB53EA" w:rsidP="00FB53EA">
            <w:pPr>
              <w:contextualSpacing/>
              <w:rPr>
                <w:rFonts w:ascii="Cambria" w:hAnsi="Cambria"/>
                <w:b/>
                <w:bCs/>
                <w:sz w:val="22"/>
                <w:szCs w:val="22"/>
                <w:lang w:val="id-ID"/>
              </w:rPr>
            </w:pPr>
            <w:r w:rsidRPr="000C688B">
              <w:rPr>
                <w:rFonts w:ascii="Cambria" w:hAnsi="Cambria"/>
                <w:b/>
                <w:bCs/>
                <w:sz w:val="22"/>
                <w:szCs w:val="22"/>
              </w:rPr>
              <w:t>Program Pengembangan Energi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3EA" w:rsidRPr="000C688B" w:rsidRDefault="00F940D8" w:rsidP="00F940D8">
            <w:pPr>
              <w:contextualSpacing/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F940D8">
              <w:rPr>
                <w:rFonts w:ascii="Cambria" w:hAnsi="Cambria"/>
                <w:b/>
                <w:bCs/>
                <w:sz w:val="22"/>
                <w:szCs w:val="22"/>
              </w:rPr>
              <w:t>82,62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3EA" w:rsidRPr="000C688B" w:rsidRDefault="00F940D8" w:rsidP="00F940D8">
            <w:pPr>
              <w:contextualSpacing/>
              <w:jc w:val="right"/>
              <w:rPr>
                <w:rFonts w:ascii="Cambria" w:hAnsi="Cambria"/>
                <w:b/>
                <w:bCs/>
                <w:sz w:val="22"/>
                <w:szCs w:val="22"/>
                <w:lang w:val="id-ID"/>
              </w:rPr>
            </w:pPr>
            <w:r w:rsidRPr="00F940D8">
              <w:rPr>
                <w:rFonts w:ascii="Cambria" w:hAnsi="Cambria"/>
                <w:b/>
                <w:bCs/>
                <w:sz w:val="22"/>
                <w:szCs w:val="22"/>
                <w:lang w:val="id-ID"/>
              </w:rPr>
              <w:t>85,13</w:t>
            </w:r>
          </w:p>
        </w:tc>
      </w:tr>
      <w:tr w:rsidR="00FB53EA" w:rsidRPr="000C688B" w:rsidTr="00FB4A0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3EA" w:rsidRPr="000C688B" w:rsidRDefault="00FB53EA" w:rsidP="00FB4A06">
            <w:pPr>
              <w:contextualSpacing/>
              <w:jc w:val="center"/>
              <w:rPr>
                <w:rFonts w:ascii="Cambria" w:hAnsi="Cambria"/>
                <w:sz w:val="22"/>
                <w:szCs w:val="22"/>
              </w:rPr>
            </w:pPr>
            <w:r w:rsidRPr="000C688B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3EA" w:rsidRPr="000C688B" w:rsidRDefault="00F940D8" w:rsidP="00F940D8">
            <w:pPr>
              <w:contextualSpacing/>
              <w:rPr>
                <w:rFonts w:ascii="Cambria" w:hAnsi="Cambria"/>
                <w:sz w:val="22"/>
                <w:szCs w:val="22"/>
              </w:rPr>
            </w:pPr>
            <w:r w:rsidRPr="00F940D8">
              <w:rPr>
                <w:rFonts w:ascii="Cambria" w:eastAsia="Calibri" w:hAnsi="Cambria"/>
                <w:sz w:val="22"/>
                <w:szCs w:val="22"/>
                <w:lang w:eastAsia="id-ID"/>
              </w:rPr>
              <w:t>Pembangunan Jaringan Distribusi Tenaga Listrik (TM,TR,Trafo)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3EA" w:rsidRPr="000C688B" w:rsidRDefault="00F940D8" w:rsidP="00F940D8">
            <w:pPr>
              <w:contextualSpacing/>
              <w:jc w:val="right"/>
              <w:rPr>
                <w:rFonts w:ascii="Cambria" w:hAnsi="Cambria"/>
                <w:sz w:val="22"/>
                <w:szCs w:val="22"/>
              </w:rPr>
            </w:pPr>
            <w:r w:rsidRPr="00F940D8">
              <w:rPr>
                <w:rFonts w:ascii="Cambria" w:hAnsi="Cambria"/>
                <w:sz w:val="22"/>
                <w:szCs w:val="22"/>
              </w:rPr>
              <w:t>53,91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3EA" w:rsidRPr="000C688B" w:rsidRDefault="00F940D8" w:rsidP="00F940D8">
            <w:pPr>
              <w:contextualSpacing/>
              <w:jc w:val="right"/>
              <w:rPr>
                <w:rFonts w:ascii="Cambria" w:hAnsi="Cambria"/>
                <w:sz w:val="22"/>
                <w:szCs w:val="22"/>
                <w:lang w:val="id-ID"/>
              </w:rPr>
            </w:pPr>
            <w:r w:rsidRPr="00F940D8">
              <w:rPr>
                <w:rFonts w:ascii="Cambria" w:hAnsi="Cambria"/>
                <w:sz w:val="22"/>
                <w:szCs w:val="22"/>
                <w:lang w:val="id-ID"/>
              </w:rPr>
              <w:t>54,38</w:t>
            </w:r>
          </w:p>
        </w:tc>
      </w:tr>
    </w:tbl>
    <w:p w:rsidR="00FB53EA" w:rsidRDefault="00FB53EA" w:rsidP="00A3574E">
      <w:pPr>
        <w:jc w:val="both"/>
        <w:rPr>
          <w:rFonts w:ascii="Cambria" w:hAnsi="Cambria" w:cs="Arial"/>
          <w:bCs/>
          <w:color w:val="FF0000"/>
        </w:rPr>
      </w:pPr>
    </w:p>
    <w:p w:rsidR="000678C9" w:rsidRPr="00146B5D" w:rsidRDefault="000678C9" w:rsidP="00021AE7">
      <w:pPr>
        <w:ind w:left="720"/>
        <w:jc w:val="both"/>
        <w:rPr>
          <w:rFonts w:ascii="Cambria" w:hAnsi="Cambria" w:cs="Arial"/>
          <w:bCs/>
          <w:color w:val="FF0000"/>
          <w:lang w:val="id-ID"/>
        </w:rPr>
      </w:pPr>
    </w:p>
    <w:p w:rsidR="000678C9" w:rsidRPr="005D4F43" w:rsidRDefault="000678C9" w:rsidP="00A3574E">
      <w:pPr>
        <w:numPr>
          <w:ilvl w:val="1"/>
          <w:numId w:val="21"/>
        </w:numPr>
        <w:tabs>
          <w:tab w:val="clear" w:pos="720"/>
          <w:tab w:val="num" w:pos="426"/>
        </w:tabs>
        <w:ind w:left="426" w:hanging="426"/>
        <w:jc w:val="both"/>
        <w:rPr>
          <w:rFonts w:ascii="Cambria" w:hAnsi="Cambria" w:cs="Arial"/>
          <w:b/>
          <w:bCs/>
        </w:rPr>
      </w:pPr>
      <w:r w:rsidRPr="007177A6">
        <w:rPr>
          <w:rFonts w:ascii="Cambria" w:hAnsi="Cambria" w:cs="Arial"/>
          <w:b/>
          <w:lang w:val="id-ID"/>
        </w:rPr>
        <w:t>Realisasi program/kegiatan yang telah memenuhi target kinerja hasil/keluaran yang direncanakan</w:t>
      </w:r>
      <w:r w:rsidR="000C688B">
        <w:rPr>
          <w:rFonts w:ascii="Cambria" w:hAnsi="Cambria" w:cs="Arial"/>
          <w:b/>
        </w:rPr>
        <w:t xml:space="preserve"> di Dinas ESDM</w:t>
      </w:r>
      <w:r w:rsidR="00270E2C" w:rsidRPr="007177A6">
        <w:rPr>
          <w:rFonts w:ascii="Cambria" w:hAnsi="Cambria" w:cs="Arial"/>
          <w:b/>
          <w:color w:val="000000" w:themeColor="text1"/>
        </w:rPr>
        <w:t>.</w:t>
      </w:r>
      <w:r w:rsidR="00575568" w:rsidRPr="007177A6">
        <w:rPr>
          <w:rFonts w:ascii="Cambria" w:hAnsi="Cambria" w:cs="Arial"/>
          <w:b/>
          <w:color w:val="000000" w:themeColor="text1"/>
        </w:rPr>
        <w:t xml:space="preserve"> </w:t>
      </w:r>
    </w:p>
    <w:p w:rsidR="005D4F43" w:rsidRDefault="005D4F43" w:rsidP="005D4F43">
      <w:pPr>
        <w:ind w:left="426"/>
        <w:jc w:val="both"/>
        <w:rPr>
          <w:rFonts w:ascii="Cambria" w:hAnsi="Cambria" w:cs="Arial"/>
          <w:b/>
        </w:rPr>
      </w:pPr>
    </w:p>
    <w:p w:rsidR="00FB53EA" w:rsidRPr="000C688B" w:rsidRDefault="00FB53EA" w:rsidP="00FB53EA">
      <w:pPr>
        <w:jc w:val="both"/>
        <w:rPr>
          <w:rFonts w:ascii="Cambria" w:hAnsi="Cambria" w:cs="Arial"/>
          <w:bCs/>
          <w:color w:val="000000" w:themeColor="text1"/>
        </w:rPr>
      </w:pPr>
      <w:r w:rsidRPr="000C688B">
        <w:rPr>
          <w:rFonts w:ascii="Cambria" w:hAnsi="Cambria" w:cs="Arial"/>
          <w:bCs/>
          <w:color w:val="000000" w:themeColor="text1"/>
        </w:rPr>
        <w:t>Program Kegiatan yang t</w:t>
      </w:r>
      <w:r w:rsidR="000C688B" w:rsidRPr="000C688B">
        <w:rPr>
          <w:rFonts w:ascii="Cambria" w:hAnsi="Cambria" w:cs="Arial"/>
          <w:bCs/>
          <w:color w:val="000000" w:themeColor="text1"/>
        </w:rPr>
        <w:t>elah memenuhi target kinerja hasil/keluaran yang direncakanan,</w:t>
      </w:r>
      <w:r w:rsidRPr="000C688B">
        <w:rPr>
          <w:rFonts w:ascii="Cambria" w:hAnsi="Cambria" w:cs="Arial"/>
          <w:bCs/>
          <w:color w:val="000000" w:themeColor="text1"/>
        </w:rPr>
        <w:t xml:space="preserve"> </w:t>
      </w:r>
      <w:proofErr w:type="gramStart"/>
      <w:r w:rsidRPr="000C688B">
        <w:rPr>
          <w:rFonts w:ascii="Cambria" w:hAnsi="Cambria" w:cs="Arial"/>
          <w:bCs/>
          <w:color w:val="000000" w:themeColor="text1"/>
        </w:rPr>
        <w:t>yakni :</w:t>
      </w:r>
      <w:proofErr w:type="gramEnd"/>
      <w:r w:rsidRPr="000C688B">
        <w:rPr>
          <w:rFonts w:ascii="Cambria" w:hAnsi="Cambria" w:cs="Arial"/>
          <w:bCs/>
          <w:color w:val="000000" w:themeColor="text1"/>
        </w:rPr>
        <w:t xml:space="preserve"> </w:t>
      </w:r>
    </w:p>
    <w:p w:rsidR="001F5F71" w:rsidRPr="00C42546" w:rsidRDefault="001F5F71" w:rsidP="001F5F71">
      <w:pPr>
        <w:ind w:left="720"/>
        <w:jc w:val="both"/>
        <w:rPr>
          <w:rFonts w:ascii="Cambria" w:hAnsi="Cambria" w:cs="Arial"/>
          <w:b/>
          <w:bCs/>
          <w:color w:val="000000" w:themeColor="text1"/>
        </w:rPr>
      </w:pPr>
    </w:p>
    <w:tbl>
      <w:tblPr>
        <w:tblW w:w="8560" w:type="dxa"/>
        <w:jc w:val="center"/>
        <w:tblLayout w:type="fixed"/>
        <w:tblLook w:val="04A0" w:firstRow="1" w:lastRow="0" w:firstColumn="1" w:lastColumn="0" w:noHBand="0" w:noVBand="1"/>
      </w:tblPr>
      <w:tblGrid>
        <w:gridCol w:w="569"/>
        <w:gridCol w:w="5439"/>
        <w:gridCol w:w="1391"/>
        <w:gridCol w:w="1161"/>
      </w:tblGrid>
      <w:tr w:rsidR="00C42546" w:rsidRPr="00C42546" w:rsidTr="007177A6">
        <w:trPr>
          <w:trHeight w:val="255"/>
          <w:jc w:val="center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5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  <w:t>Uraian Kerja /Nama Program/Uraian Kegiatan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PELAKSANAAN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5EF1" w:rsidRPr="00C42546" w:rsidRDefault="00335EF1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39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Keuangan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Fisik</w:t>
            </w:r>
          </w:p>
        </w:tc>
      </w:tr>
      <w:tr w:rsidR="00C42546" w:rsidRPr="00C42546" w:rsidTr="006A2E46">
        <w:trPr>
          <w:trHeight w:val="258"/>
          <w:jc w:val="center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5EF1" w:rsidRPr="00C42546" w:rsidRDefault="00335EF1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35EF1" w:rsidRPr="00C42546" w:rsidRDefault="00335EF1" w:rsidP="006A2E46">
            <w:pPr>
              <w:contextualSpacing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35EF1" w:rsidRPr="00C42546" w:rsidRDefault="00335EF1" w:rsidP="006A2E46">
            <w:pPr>
              <w:contextualSpacing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5EF1" w:rsidRPr="00C42546" w:rsidRDefault="00335EF1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%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  <w:t>4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  <w:lang w:val="id-ID"/>
              </w:rPr>
            </w:pPr>
            <w:r w:rsidRPr="00C42546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Program Pelayanan Administrasi Perkantoran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881EA2" w:rsidRDefault="00881EA2" w:rsidP="00C42546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95,15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C42546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95,44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Kegiatan Penyediaan Jasa Surat Menyurat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</w:p>
        </w:tc>
      </w:tr>
      <w:tr w:rsidR="00C42546" w:rsidRPr="00C42546" w:rsidTr="007177A6">
        <w:trPr>
          <w:trHeight w:val="6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546" w:rsidRPr="00C42546" w:rsidRDefault="00C42546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546" w:rsidRPr="00C42546" w:rsidRDefault="00C42546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Kegiatan Penyediaan Jasa Komunikasi, Sumber Daya Air dan Listrik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546" w:rsidRPr="00C42546" w:rsidRDefault="00881EA2" w:rsidP="00825E41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84,07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546" w:rsidRPr="00C42546" w:rsidRDefault="00881EA2" w:rsidP="00825E41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84,07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546" w:rsidRPr="00C42546" w:rsidRDefault="00C42546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546" w:rsidRPr="00C42546" w:rsidRDefault="00C42546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Kegiatan Penyediaan Jasa Peralatan dan Perlengkapan Kantor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546" w:rsidRPr="00C42546" w:rsidRDefault="00881EA2" w:rsidP="00825E41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22,25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2546" w:rsidRPr="00C42546" w:rsidRDefault="00881EA2" w:rsidP="00825E41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65,00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933C73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4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Kegiatan Penyediaan Jasa Administrasi Keuangan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92,54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92,54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933C73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5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Kegiatan Penyediaan Jasa Kebersihan Kantor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C425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98,69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100.00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FD5680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6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Kegiatan Penyediaan Alat Tulis Kantor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100.00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100.00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933C73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lastRenderedPageBreak/>
              <w:t>7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Kegiatan Penyediaan Barang Cetakan dan Penggandaan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</w:p>
        </w:tc>
      </w:tr>
      <w:tr w:rsidR="00C42546" w:rsidRPr="00C42546" w:rsidTr="007177A6">
        <w:trPr>
          <w:trHeight w:val="6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933C73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8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DBA" w:rsidRPr="00C42546" w:rsidRDefault="00127DBA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Kegiatan Penyediaan Komponen Instalasi Listrik/Penerangan Bangunan Kantor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</w:p>
        </w:tc>
      </w:tr>
      <w:tr w:rsidR="00C42546" w:rsidRPr="00C42546" w:rsidTr="007177A6">
        <w:trPr>
          <w:trHeight w:val="6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DBA" w:rsidRPr="00C42546" w:rsidRDefault="00933C73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9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DBA" w:rsidRPr="00C42546" w:rsidRDefault="00127DBA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Kegiatan Penyediaan Bahan Bacaan dan Peraturan Perundang-undangan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  <w:r w:rsidR="00933C73" w:rsidRPr="00C42546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0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Kegiatan Penyediaan Makanan dan Minuman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99,87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99,87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  <w:r w:rsidR="00933C73" w:rsidRPr="00C42546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127DBA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Kegiatan Rapat-rapat Koordinasi dan Konsultasi keluar daerah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96,85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7DBA" w:rsidRPr="00C42546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96,85</w:t>
            </w:r>
          </w:p>
        </w:tc>
      </w:tr>
      <w:tr w:rsidR="00C42546" w:rsidRPr="00C42546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C42546" w:rsidRDefault="00335EF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C42546" w:rsidRDefault="00335EF1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42546">
              <w:rPr>
                <w:rFonts w:ascii="Cambria" w:hAnsi="Cambria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C42546" w:rsidRDefault="00335EF1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C42546" w:rsidRDefault="00335EF1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5841B0" w:rsidRDefault="00335EF1" w:rsidP="006A2E46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5841B0" w:rsidRDefault="00335EF1" w:rsidP="006A2E46">
            <w:pPr>
              <w:contextualSpacing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Program Peningkatan Sarana dan Prasarana Aparatur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5841B0" w:rsidRDefault="00881EA2" w:rsidP="006A2E46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95,60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5841B0" w:rsidRDefault="00881EA2" w:rsidP="006A2E46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97,95</w:t>
            </w:r>
          </w:p>
        </w:tc>
      </w:tr>
      <w:tr w:rsidR="00881EA2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EA2" w:rsidRPr="005841B0" w:rsidRDefault="00881EA2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EA2" w:rsidRPr="005841B0" w:rsidRDefault="00881EA2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Kegiatan Pengadaan Kendaraan Dinas/Operasional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EA2" w:rsidRPr="005841B0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99,17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EA2" w:rsidRPr="005841B0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533" w:rsidRPr="005841B0" w:rsidRDefault="008F7533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533" w:rsidRPr="005841B0" w:rsidRDefault="008F7533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Ke</w:t>
            </w:r>
            <w:r w:rsidR="005841B0"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giatan Pengadaan Peralatan Gedung Kantor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533" w:rsidRPr="005841B0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95,82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533" w:rsidRPr="005841B0" w:rsidRDefault="008F7533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100.00</w:t>
            </w: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3C73" w:rsidRPr="005841B0" w:rsidRDefault="005841B0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3C73" w:rsidRPr="005841B0" w:rsidRDefault="00ED1038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Kegiatan Pengadaan Meubeler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3C73" w:rsidRPr="005841B0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89,58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3C73" w:rsidRPr="005841B0" w:rsidRDefault="00ED1038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100.00</w:t>
            </w: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5841B0" w:rsidRDefault="005841B0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5841B0" w:rsidRDefault="00F267E6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K</w:t>
            </w: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egiatan Pemeliharaan Rutin/Berkala Gedung Kant</w:t>
            </w:r>
            <w:r w:rsidRPr="005841B0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or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881EA2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5841B0" w:rsidRDefault="00F267E6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100.00</w:t>
            </w:r>
          </w:p>
        </w:tc>
      </w:tr>
      <w:tr w:rsidR="000C688B" w:rsidRPr="000C688B" w:rsidTr="007177A6">
        <w:trPr>
          <w:trHeight w:val="6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7E6" w:rsidRPr="005841B0" w:rsidRDefault="005841B0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7E6" w:rsidRPr="005841B0" w:rsidRDefault="00F267E6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Kegiatan Pemeliharaan Rutin/Berkala Kendaraan Dinas/operasional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5841B0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96,15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5841B0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96,54</w:t>
            </w: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5841B0" w:rsidRDefault="005841B0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5841B0" w:rsidRDefault="00F267E6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Kegiatan Pemeliharaan Rutin/Berkala Peralatan 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5841B0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80,09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5841B0" w:rsidRDefault="00881EA2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80,09</w:t>
            </w: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533" w:rsidRPr="005841B0" w:rsidRDefault="005841B0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533" w:rsidRPr="005841B0" w:rsidRDefault="008F7533" w:rsidP="005841B0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Kegiatan </w:t>
            </w:r>
            <w:r w:rsidR="005841B0"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Rehabilitasi Sedang/Berat Gedung Kantor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533" w:rsidRPr="005841B0" w:rsidRDefault="008F7533" w:rsidP="005841B0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9</w:t>
            </w:r>
            <w:r w:rsidR="00881EA2">
              <w:rPr>
                <w:rFonts w:ascii="Cambria" w:hAnsi="Cambria"/>
                <w:color w:val="000000" w:themeColor="text1"/>
                <w:sz w:val="22"/>
                <w:szCs w:val="22"/>
              </w:rPr>
              <w:t>4,64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533" w:rsidRPr="005841B0" w:rsidRDefault="008F7533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5841B0">
              <w:rPr>
                <w:rFonts w:ascii="Cambria" w:hAnsi="Cambria"/>
                <w:color w:val="000000" w:themeColor="text1"/>
                <w:sz w:val="22"/>
                <w:szCs w:val="22"/>
              </w:rPr>
              <w:t>100.00</w:t>
            </w:r>
          </w:p>
        </w:tc>
      </w:tr>
      <w:tr w:rsidR="000C688B" w:rsidRPr="000C688B" w:rsidTr="007177A6">
        <w:trPr>
          <w:trHeight w:val="8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989" w:rsidRPr="005841B0" w:rsidRDefault="004A3989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989" w:rsidRPr="005841B0" w:rsidRDefault="004A3989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989" w:rsidRPr="005841B0" w:rsidRDefault="004A3989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989" w:rsidRPr="005841B0" w:rsidRDefault="004A3989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F0C" w:rsidRPr="00BE462F" w:rsidRDefault="008D2F0C" w:rsidP="006A2E46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  <w:lang w:val="id-ID"/>
              </w:rPr>
            </w:pPr>
          </w:p>
          <w:p w:rsidR="00335EF1" w:rsidRPr="00BE462F" w:rsidRDefault="00335EF1" w:rsidP="006A2E46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EF1" w:rsidRPr="00BE462F" w:rsidRDefault="00335EF1" w:rsidP="006A2E46">
            <w:pPr>
              <w:contextualSpacing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BE462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Program Peningkatan Disiplin Aparatur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EF1" w:rsidRPr="00BE462F" w:rsidRDefault="00E37620" w:rsidP="00BE462F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BE462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     </w:t>
            </w:r>
            <w:r w:rsidR="00431F3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94,17</w:t>
            </w:r>
            <w:r w:rsidR="00335EF1" w:rsidRPr="00BE462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EF1" w:rsidRPr="00BE462F" w:rsidRDefault="00335EF1" w:rsidP="006A2E46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BE462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  </w:t>
            </w:r>
            <w:r w:rsidR="005C7494" w:rsidRPr="00BE462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100</w:t>
            </w:r>
            <w:r w:rsidRPr="00BE462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,00 </w:t>
            </w: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BE462F" w:rsidRDefault="00335EF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E462F"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BE462F" w:rsidRDefault="00335EF1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E462F">
              <w:rPr>
                <w:rFonts w:ascii="Cambria" w:hAnsi="Cambria"/>
                <w:color w:val="000000" w:themeColor="text1"/>
                <w:sz w:val="22"/>
                <w:szCs w:val="22"/>
              </w:rPr>
              <w:t>Kegiatan Pengadaan Pakaian Dinas beserta perlengkapannya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BE462F" w:rsidRDefault="00ED1038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E462F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       </w:t>
            </w:r>
            <w:r w:rsidR="00431F3D">
              <w:rPr>
                <w:rFonts w:ascii="Cambria" w:hAnsi="Cambria"/>
                <w:color w:val="000000" w:themeColor="text1"/>
                <w:sz w:val="22"/>
                <w:szCs w:val="22"/>
              </w:rPr>
              <w:t>94,17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BE462F" w:rsidRDefault="00335EF1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E462F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   </w:t>
            </w:r>
            <w:r w:rsidR="005C7494" w:rsidRPr="00BE462F">
              <w:rPr>
                <w:rFonts w:ascii="Cambria" w:hAnsi="Cambria"/>
                <w:color w:val="000000" w:themeColor="text1"/>
                <w:sz w:val="22"/>
                <w:szCs w:val="22"/>
              </w:rPr>
              <w:t>100</w:t>
            </w:r>
            <w:r w:rsidRPr="00BE462F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,00 </w:t>
            </w: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BE462F" w:rsidRDefault="00335EF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BE462F" w:rsidRDefault="00335EF1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E462F">
              <w:rPr>
                <w:rFonts w:ascii="Cambria" w:hAnsi="Cambria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BE462F" w:rsidRDefault="00335EF1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E462F">
              <w:rPr>
                <w:rFonts w:ascii="Cambria" w:hAnsi="Cambria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EF1" w:rsidRPr="00BE462F" w:rsidRDefault="00335EF1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E462F">
              <w:rPr>
                <w:rFonts w:ascii="Cambria" w:hAnsi="Cambria"/>
                <w:color w:val="000000" w:themeColor="text1"/>
                <w:sz w:val="22"/>
                <w:szCs w:val="22"/>
              </w:rPr>
              <w:t> </w:t>
            </w:r>
          </w:p>
        </w:tc>
      </w:tr>
      <w:tr w:rsidR="003E5B9D" w:rsidRPr="003E5B9D" w:rsidTr="007177A6">
        <w:trPr>
          <w:trHeight w:val="6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3E5B9D" w:rsidRDefault="00335EF1" w:rsidP="006A2E46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5EF1" w:rsidRPr="003E5B9D" w:rsidRDefault="00335EF1" w:rsidP="006A2E46">
            <w:pPr>
              <w:contextualSpacing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3E5B9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Program Peningkatan Kapasitas Sumber Daya Aparatur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3E5B9D" w:rsidRDefault="00256DC5" w:rsidP="003E5B9D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3E5B9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        </w:t>
            </w:r>
            <w:r w:rsidR="00431F3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79,90</w:t>
            </w:r>
            <w:r w:rsidR="00335EF1" w:rsidRPr="003E5B9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3E5B9D" w:rsidRDefault="00256DC5" w:rsidP="00431F3D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3E5B9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 </w:t>
            </w:r>
            <w:r w:rsidR="003E5B9D" w:rsidRPr="003E5B9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7</w:t>
            </w:r>
            <w:r w:rsidR="00431F3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9,90</w:t>
            </w:r>
            <w:r w:rsidR="00335EF1" w:rsidRPr="003E5B9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3E5B9D" w:rsidRPr="003E5B9D" w:rsidTr="007177A6">
        <w:trPr>
          <w:trHeight w:val="3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3E5B9D" w:rsidRDefault="00335EF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3E5B9D"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3E5B9D" w:rsidRDefault="00335EF1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3E5B9D">
              <w:rPr>
                <w:rFonts w:ascii="Cambria" w:hAnsi="Cambria"/>
                <w:color w:val="000000" w:themeColor="text1"/>
                <w:sz w:val="22"/>
                <w:szCs w:val="22"/>
              </w:rPr>
              <w:t>Kegiatan Kursus, Pelatihan, Sosialisasi dan Bimbingan Teknis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3E5B9D" w:rsidRDefault="00256DC5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3E5B9D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         </w:t>
            </w:r>
            <w:r w:rsidR="00431F3D">
              <w:rPr>
                <w:rFonts w:ascii="Cambria" w:hAnsi="Cambria"/>
                <w:color w:val="000000" w:themeColor="text1"/>
                <w:sz w:val="22"/>
                <w:szCs w:val="22"/>
              </w:rPr>
              <w:t>79,90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3E5B9D" w:rsidRDefault="00256DC5" w:rsidP="00431F3D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3E5B9D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   </w:t>
            </w:r>
            <w:r w:rsidR="003E5B9D" w:rsidRPr="003E5B9D">
              <w:rPr>
                <w:rFonts w:ascii="Cambria" w:hAnsi="Cambria"/>
                <w:color w:val="000000" w:themeColor="text1"/>
                <w:sz w:val="22"/>
                <w:szCs w:val="22"/>
              </w:rPr>
              <w:t>7</w:t>
            </w:r>
            <w:r w:rsidR="00431F3D">
              <w:rPr>
                <w:rFonts w:ascii="Cambria" w:hAnsi="Cambria"/>
                <w:color w:val="000000" w:themeColor="text1"/>
                <w:sz w:val="22"/>
                <w:szCs w:val="22"/>
              </w:rPr>
              <w:t>9,90</w:t>
            </w:r>
            <w:r w:rsidR="00335EF1" w:rsidRPr="003E5B9D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0C688B" w:rsidRDefault="00335EF1" w:rsidP="006A2E46">
            <w:pPr>
              <w:contextualSpacing/>
              <w:jc w:val="center"/>
              <w:rPr>
                <w:rFonts w:ascii="Cambria" w:hAnsi="Cambria"/>
                <w:color w:val="FF0000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0C688B" w:rsidRDefault="00335EF1" w:rsidP="006A2E46">
            <w:pPr>
              <w:contextualSpacing/>
              <w:rPr>
                <w:rFonts w:ascii="Cambria" w:hAnsi="Cambria"/>
                <w:color w:val="FF0000"/>
                <w:sz w:val="22"/>
                <w:szCs w:val="22"/>
              </w:rPr>
            </w:pPr>
            <w:r w:rsidRPr="000C688B">
              <w:rPr>
                <w:rFonts w:ascii="Cambria" w:hAnsi="Cambria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0C688B" w:rsidRDefault="00335EF1" w:rsidP="006A2E46">
            <w:pPr>
              <w:contextualSpacing/>
              <w:jc w:val="right"/>
              <w:rPr>
                <w:rFonts w:ascii="Cambria" w:hAnsi="Cambria"/>
                <w:color w:val="FF0000"/>
                <w:sz w:val="22"/>
                <w:szCs w:val="22"/>
              </w:rPr>
            </w:pPr>
            <w:r w:rsidRPr="000C688B">
              <w:rPr>
                <w:rFonts w:ascii="Cambria" w:hAnsi="Cambria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0C688B" w:rsidRDefault="00335EF1" w:rsidP="006A2E46">
            <w:pPr>
              <w:contextualSpacing/>
              <w:jc w:val="right"/>
              <w:rPr>
                <w:rFonts w:ascii="Cambria" w:hAnsi="Cambria"/>
                <w:color w:val="FF0000"/>
                <w:sz w:val="22"/>
                <w:szCs w:val="22"/>
              </w:rPr>
            </w:pPr>
            <w:r w:rsidRPr="000C688B">
              <w:rPr>
                <w:rFonts w:ascii="Cambria" w:hAnsi="Cambria"/>
                <w:color w:val="FF0000"/>
                <w:sz w:val="22"/>
                <w:szCs w:val="22"/>
              </w:rPr>
              <w:t> </w:t>
            </w:r>
          </w:p>
        </w:tc>
      </w:tr>
      <w:tr w:rsidR="00D16D31" w:rsidRPr="00D16D31" w:rsidTr="007177A6">
        <w:trPr>
          <w:trHeight w:val="6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D16D31" w:rsidRDefault="00335EF1" w:rsidP="006A2E46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5EF1" w:rsidRPr="00D16D31" w:rsidRDefault="00335EF1" w:rsidP="006A2E46">
            <w:pPr>
              <w:contextualSpacing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D16D31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Program Peningkatan Pengembangan Sistem Pelaporan Capaian Kinerja dan Keuangan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D16D31" w:rsidRDefault="00256DC5" w:rsidP="0051004F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D16D31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        </w:t>
            </w:r>
            <w:r w:rsidR="0051004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98,15</w:t>
            </w:r>
            <w:r w:rsidR="00335EF1" w:rsidRPr="00D16D31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D16D31" w:rsidRDefault="00D16D31" w:rsidP="001848C8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</w:t>
            </w:r>
            <w:r w:rsidR="001848C8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8</w:t>
            </w: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,</w:t>
            </w:r>
            <w:r w:rsidR="001848C8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</w:t>
            </w: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8</w:t>
            </w:r>
            <w:r w:rsidR="00256DC5" w:rsidRPr="00D16D31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335EF1" w:rsidRPr="00D16D31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D16D31" w:rsidRPr="00D16D31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D16D31" w:rsidRDefault="00335EF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D16D31" w:rsidRDefault="00335EF1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>Penyusunan Program Tahunan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D16D31" w:rsidRDefault="00335EF1" w:rsidP="00D16D31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  </w:t>
            </w:r>
            <w:r w:rsidR="0051004F"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  <w:r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D16D31" w:rsidRDefault="00D16D31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  <w:r w:rsidR="00335EF1"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D16D31" w:rsidRPr="00D16D31" w:rsidTr="007177A6">
        <w:trPr>
          <w:trHeight w:val="8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6D31" w:rsidRPr="00D16D31" w:rsidRDefault="00D16D3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6D31" w:rsidRPr="00D16D31" w:rsidRDefault="00D16D31" w:rsidP="0051004F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>Monitoring</w:t>
            </w:r>
            <w:r w:rsidR="0051004F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dan </w:t>
            </w:r>
            <w:r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>Evaluasi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6D31" w:rsidRPr="00D16D31" w:rsidRDefault="0051004F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99,05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6D31" w:rsidRPr="00D16D31" w:rsidRDefault="0051004F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99,05</w:t>
            </w:r>
          </w:p>
        </w:tc>
      </w:tr>
      <w:tr w:rsidR="0051004F" w:rsidRPr="00D16D31" w:rsidTr="004D511C">
        <w:trPr>
          <w:trHeight w:val="8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004F" w:rsidRPr="00D16D31" w:rsidRDefault="0051004F" w:rsidP="004D511C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004F" w:rsidRPr="00D16D31" w:rsidRDefault="0051004F" w:rsidP="004D511C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>Inventarisasi Aset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004F" w:rsidRPr="00D16D31" w:rsidRDefault="0051004F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99,98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004F" w:rsidRPr="00D16D31" w:rsidRDefault="0051004F" w:rsidP="0051004F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99,98</w:t>
            </w:r>
          </w:p>
        </w:tc>
      </w:tr>
      <w:tr w:rsidR="00D16D31" w:rsidRPr="00D16D31" w:rsidTr="007177A6">
        <w:trPr>
          <w:trHeight w:val="8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D16D31" w:rsidRDefault="0051004F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D16D31" w:rsidRDefault="0051004F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Sinergitas Program Kegiatan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D16D31" w:rsidRDefault="00D16D31" w:rsidP="0051004F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D16D31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="0051004F">
              <w:rPr>
                <w:rFonts w:ascii="Cambria" w:hAnsi="Cambria"/>
                <w:color w:val="000000" w:themeColor="text1"/>
                <w:sz w:val="22"/>
                <w:szCs w:val="22"/>
              </w:rPr>
              <w:t>94,98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D16D31" w:rsidRDefault="0051004F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97,44</w:t>
            </w:r>
          </w:p>
        </w:tc>
      </w:tr>
      <w:tr w:rsidR="000C688B" w:rsidRPr="000C688B" w:rsidTr="007177A6">
        <w:trPr>
          <w:trHeight w:val="8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5958" w:rsidRPr="000C688B" w:rsidRDefault="008F5958" w:rsidP="006A2E46">
            <w:pPr>
              <w:contextualSpacing/>
              <w:jc w:val="center"/>
              <w:rPr>
                <w:rFonts w:ascii="Cambria" w:hAnsi="Cambria"/>
                <w:color w:val="FF0000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5958" w:rsidRPr="000C688B" w:rsidRDefault="008F5958" w:rsidP="006A2E46">
            <w:pPr>
              <w:contextualSpacing/>
              <w:rPr>
                <w:rFonts w:ascii="Cambria" w:hAnsi="Cambria"/>
                <w:color w:val="FF0000"/>
                <w:sz w:val="22"/>
                <w:szCs w:val="22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5958" w:rsidRPr="000C688B" w:rsidRDefault="008F5958" w:rsidP="006A2E46">
            <w:pPr>
              <w:contextualSpacing/>
              <w:jc w:val="right"/>
              <w:rPr>
                <w:rFonts w:ascii="Cambria" w:hAnsi="Cambria"/>
                <w:color w:val="FF0000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5958" w:rsidRPr="000C688B" w:rsidRDefault="008F5958" w:rsidP="006A2E46">
            <w:pPr>
              <w:contextualSpacing/>
              <w:jc w:val="right"/>
              <w:rPr>
                <w:rFonts w:ascii="Cambria" w:hAnsi="Cambria"/>
                <w:color w:val="FF0000"/>
                <w:sz w:val="22"/>
                <w:szCs w:val="22"/>
              </w:rPr>
            </w:pPr>
          </w:p>
        </w:tc>
      </w:tr>
      <w:tr w:rsidR="0076130F" w:rsidRPr="0076130F" w:rsidTr="007177A6">
        <w:trPr>
          <w:trHeight w:val="36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2878" w:rsidRPr="0076130F" w:rsidRDefault="00CB2878" w:rsidP="006A2E46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2878" w:rsidRPr="0076130F" w:rsidRDefault="00CB2878" w:rsidP="006A2E46">
            <w:pPr>
              <w:contextualSpacing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76130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Program Pengembangan Energi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2878" w:rsidRPr="0076130F" w:rsidRDefault="00D8002B" w:rsidP="006A2E46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82,62</w:t>
            </w:r>
            <w:r w:rsidR="00CB2878" w:rsidRPr="0076130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 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2878" w:rsidRPr="0076130F" w:rsidRDefault="00CB2878" w:rsidP="00D8002B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76130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D8002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85,13</w:t>
            </w:r>
            <w:r w:rsidRPr="0076130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76130F" w:rsidRPr="0076130F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130F" w:rsidRPr="0076130F" w:rsidRDefault="0076130F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76130F"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130F" w:rsidRPr="0076130F" w:rsidRDefault="00D8002B" w:rsidP="00D8002B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Rehan Pembangkit Listrik Tenaga Surya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130F" w:rsidRPr="0076130F" w:rsidRDefault="00D8002B" w:rsidP="00825E41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96,76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130F" w:rsidRPr="0076130F" w:rsidRDefault="00D8002B" w:rsidP="00825E41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99,49</w:t>
            </w:r>
          </w:p>
        </w:tc>
      </w:tr>
      <w:tr w:rsidR="0076130F" w:rsidRPr="0076130F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4159" w:rsidRPr="0076130F" w:rsidRDefault="0076130F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4159" w:rsidRPr="0076130F" w:rsidRDefault="00D8002B" w:rsidP="00D8002B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Pembangunan Digester Biogas dan Asesoris (DAK)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4159" w:rsidRPr="0076130F" w:rsidRDefault="00D8002B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89,68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4159" w:rsidRPr="0076130F" w:rsidRDefault="00D8002B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99,98</w:t>
            </w:r>
          </w:p>
        </w:tc>
      </w:tr>
      <w:tr w:rsidR="00D8002B" w:rsidRPr="000C688B" w:rsidTr="004D511C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Pemetaan Desa Belum Berlistrik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99,82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99,82</w:t>
            </w:r>
          </w:p>
        </w:tc>
      </w:tr>
      <w:tr w:rsidR="00D8002B" w:rsidRPr="000C688B" w:rsidTr="004D511C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Pemetaan dan Pembinaan Pemegang Izin Usaha Keteganalistrikan di Provinsi Jambi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D8002B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99,</w:t>
            </w: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</w:t>
            </w: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100,00</w:t>
            </w:r>
          </w:p>
        </w:tc>
      </w:tr>
      <w:tr w:rsidR="00D8002B" w:rsidRPr="000C688B" w:rsidTr="004D511C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Inventarisasi dan Fasilitasi Kegiatan Usaha Hulu/Hilir Energi Tak Terbarukan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99,93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99,93</w:t>
            </w:r>
          </w:p>
        </w:tc>
      </w:tr>
      <w:tr w:rsidR="00D8002B" w:rsidRPr="000C688B" w:rsidTr="004D511C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Koordinasi Pembinaan dan Pengembangan Energi Baru Terbarukan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98,56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D8002B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9</w:t>
            </w: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8,56</w:t>
            </w:r>
          </w:p>
        </w:tc>
      </w:tr>
      <w:tr w:rsidR="00D8002B" w:rsidRPr="000C688B" w:rsidTr="004D511C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Pengusahaan Kegiatan Energi Baru Terbarukan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98,40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99,42</w:t>
            </w:r>
          </w:p>
        </w:tc>
      </w:tr>
      <w:tr w:rsidR="00D8002B" w:rsidRPr="000C688B" w:rsidTr="004D511C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Konservasi Energi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99,28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99,36</w:t>
            </w:r>
          </w:p>
        </w:tc>
      </w:tr>
      <w:tr w:rsidR="00D8002B" w:rsidRPr="000C688B" w:rsidTr="004D511C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4D511C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Penyusunan Study Perencanaan Pembangunan Infrastruktur Energi Baru Terbarukan (FS dan DED)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D8002B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9</w:t>
            </w: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4,54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02B" w:rsidRPr="00047F8D" w:rsidRDefault="00D8002B" w:rsidP="00D8002B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9</w:t>
            </w: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4,54</w:t>
            </w:r>
          </w:p>
        </w:tc>
      </w:tr>
      <w:tr w:rsidR="000C688B" w:rsidRPr="000C688B" w:rsidTr="007177A6">
        <w:trPr>
          <w:trHeight w:val="8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047F8D" w:rsidRDefault="00335EF1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047F8D" w:rsidRDefault="00335EF1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047F8D" w:rsidRDefault="00335EF1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F1" w:rsidRPr="00047F8D" w:rsidRDefault="00335EF1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47F8D">
              <w:rPr>
                <w:rFonts w:ascii="Cambria" w:hAnsi="Cambria"/>
                <w:color w:val="000000" w:themeColor="text1"/>
                <w:sz w:val="22"/>
                <w:szCs w:val="22"/>
              </w:rPr>
              <w:t> </w:t>
            </w:r>
          </w:p>
        </w:tc>
      </w:tr>
      <w:tr w:rsidR="000C688B" w:rsidRPr="000C688B" w:rsidTr="007177A6">
        <w:trPr>
          <w:trHeight w:val="69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7E83" w:rsidRPr="00745E5D" w:rsidRDefault="008A7E83" w:rsidP="006A2E46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E83" w:rsidRPr="00745E5D" w:rsidRDefault="003A4496" w:rsidP="006A2E46">
            <w:pPr>
              <w:contextualSpacing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745E5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Program Pembinaan Kegiatan Usaha Pertambangan Mineral dan Batubara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7E83" w:rsidRPr="00745E5D" w:rsidRDefault="003A4496" w:rsidP="003D721F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745E5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        8</w:t>
            </w:r>
            <w:r w:rsidR="003D721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8,32</w:t>
            </w:r>
            <w:r w:rsidR="008A7E83" w:rsidRPr="00745E5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7E83" w:rsidRPr="00745E5D" w:rsidRDefault="008A7E83" w:rsidP="003D721F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745E5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  </w:t>
            </w:r>
            <w:r w:rsidR="003A4496" w:rsidRPr="00745E5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8</w:t>
            </w:r>
            <w:r w:rsidR="003D721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9,80</w:t>
            </w:r>
            <w:r w:rsidRPr="00745E5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745E5D" w:rsidRDefault="007B072D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745E5D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745E5D" w:rsidRDefault="003A4496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745E5D">
              <w:rPr>
                <w:rFonts w:ascii="Cambria" w:hAnsi="Cambria"/>
                <w:color w:val="000000" w:themeColor="text1"/>
                <w:sz w:val="22"/>
                <w:szCs w:val="22"/>
              </w:rPr>
              <w:t>Pembinaan dan Pengawasan Pengusahaan Pertambangan Mineral dan Batubara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745E5D" w:rsidRDefault="00EA7130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93,97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EA7130" w:rsidRDefault="00EA7130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93,97</w:t>
            </w:r>
          </w:p>
        </w:tc>
      </w:tr>
      <w:tr w:rsidR="003D721F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21F" w:rsidRPr="003D721F" w:rsidRDefault="003D721F" w:rsidP="004D511C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21F" w:rsidRPr="00745E5D" w:rsidRDefault="003D721F" w:rsidP="004D511C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745E5D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Peningkatan Pelayanan Perizinan Usaha Pertambangan Mineral </w:t>
            </w:r>
            <w:r w:rsidR="00EA7130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Logam </w:t>
            </w:r>
            <w:r w:rsidRPr="00745E5D">
              <w:rPr>
                <w:rFonts w:ascii="Cambria" w:hAnsi="Cambria"/>
                <w:color w:val="000000" w:themeColor="text1"/>
                <w:sz w:val="22"/>
                <w:szCs w:val="22"/>
              </w:rPr>
              <w:t>dan Batubara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21F" w:rsidRPr="00745E5D" w:rsidRDefault="00EA7130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86,97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21F" w:rsidRPr="00745E5D" w:rsidRDefault="00EA7130" w:rsidP="004D511C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86,97</w:t>
            </w: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745E5D" w:rsidRDefault="007B072D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</w:pPr>
            <w:r w:rsidRPr="00745E5D">
              <w:rPr>
                <w:rFonts w:ascii="Cambria" w:hAnsi="Cambria"/>
                <w:color w:val="000000" w:themeColor="text1"/>
                <w:sz w:val="22"/>
                <w:szCs w:val="22"/>
                <w:lang w:val="id-ID"/>
              </w:rPr>
              <w:t>3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745E5D" w:rsidRDefault="00745E5D" w:rsidP="00EA7130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745E5D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Peningkatan Pelayanan Perizinan Usaha Pertambangan Mineral </w:t>
            </w:r>
            <w:r w:rsidR="00EA7130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Non Logam </w:t>
            </w:r>
            <w:r w:rsidRPr="00745E5D">
              <w:rPr>
                <w:rFonts w:ascii="Cambria" w:hAnsi="Cambria"/>
                <w:color w:val="000000" w:themeColor="text1"/>
                <w:sz w:val="22"/>
                <w:szCs w:val="22"/>
              </w:rPr>
              <w:t>dan Batu</w:t>
            </w:r>
            <w:r w:rsidR="00EA7130">
              <w:rPr>
                <w:rFonts w:ascii="Cambria" w:hAnsi="Cambria"/>
                <w:color w:val="000000" w:themeColor="text1"/>
                <w:sz w:val="22"/>
                <w:szCs w:val="22"/>
              </w:rPr>
              <w:t>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745E5D" w:rsidRDefault="00EA7130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77,25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745E5D" w:rsidRDefault="00EA7130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83,47</w:t>
            </w:r>
          </w:p>
        </w:tc>
      </w:tr>
      <w:tr w:rsidR="000C688B" w:rsidRPr="000C688B" w:rsidTr="007177A6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0C688B" w:rsidRDefault="008A7E83" w:rsidP="006A2E46">
            <w:pPr>
              <w:contextualSpacing/>
              <w:jc w:val="center"/>
              <w:rPr>
                <w:rFonts w:ascii="Cambria" w:hAnsi="Cambria"/>
                <w:color w:val="FF0000"/>
                <w:sz w:val="22"/>
                <w:szCs w:val="22"/>
                <w:lang w:val="id-ID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0C688B" w:rsidRDefault="008A7E83" w:rsidP="006A2E46">
            <w:pPr>
              <w:contextualSpacing/>
              <w:rPr>
                <w:rFonts w:ascii="Cambria" w:hAnsi="Cambria"/>
                <w:color w:val="FF0000"/>
                <w:sz w:val="22"/>
                <w:szCs w:val="22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0C688B" w:rsidRDefault="008A7E83" w:rsidP="006A2E46">
            <w:pPr>
              <w:contextualSpacing/>
              <w:jc w:val="right"/>
              <w:rPr>
                <w:rFonts w:ascii="Cambria" w:hAnsi="Cambria"/>
                <w:color w:val="FF0000"/>
                <w:sz w:val="22"/>
                <w:szCs w:val="22"/>
                <w:lang w:val="id-ID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E83" w:rsidRPr="000C688B" w:rsidRDefault="008A7E83" w:rsidP="006A2E46">
            <w:pPr>
              <w:contextualSpacing/>
              <w:jc w:val="right"/>
              <w:rPr>
                <w:rFonts w:ascii="Cambria" w:hAnsi="Cambria"/>
                <w:color w:val="FF0000"/>
                <w:sz w:val="22"/>
                <w:szCs w:val="22"/>
                <w:lang w:val="id-ID"/>
              </w:rPr>
            </w:pPr>
          </w:p>
        </w:tc>
      </w:tr>
      <w:tr w:rsidR="000B164B" w:rsidRPr="000B164B" w:rsidTr="007177A6">
        <w:trPr>
          <w:trHeight w:val="3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6B66C3" w:rsidP="00266215">
            <w:pPr>
              <w:contextualSpacing/>
              <w:jc w:val="center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0B164B" w:rsidP="00266215">
            <w:pPr>
              <w:contextualSpacing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0B164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Program Penyelidikan Pembinaan Mitigasi dan Pelayanan Geologi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B046A6" w:rsidP="000B164B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0B164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        </w:t>
            </w:r>
            <w:r w:rsidR="00DE5B5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93,26</w:t>
            </w:r>
            <w:r w:rsidR="006B66C3" w:rsidRPr="000B164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6B66C3" w:rsidP="000B164B">
            <w:pPr>
              <w:contextualSpacing/>
              <w:jc w:val="right"/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0B164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   </w:t>
            </w:r>
            <w:r w:rsidR="00DE5B5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93,66</w:t>
            </w:r>
            <w:r w:rsidRPr="000B164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0B164B" w:rsidRPr="000B164B" w:rsidTr="007177A6">
        <w:trPr>
          <w:trHeight w:val="3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6B66C3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B164B"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0B164B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B164B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Pembuatan Buku dan Leaflet Informasi Dinas Energi dan Sumberdaya Mineral Prov. Jambi 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DE5B5D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99,58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0B164B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B164B">
              <w:rPr>
                <w:rFonts w:ascii="Cambria" w:hAnsi="Cambria"/>
                <w:color w:val="000000" w:themeColor="text1"/>
                <w:sz w:val="22"/>
                <w:szCs w:val="22"/>
              </w:rPr>
              <w:t>100,</w:t>
            </w:r>
            <w:r w:rsidR="00B046A6" w:rsidRPr="000B164B">
              <w:rPr>
                <w:rFonts w:ascii="Cambria" w:hAnsi="Cambria"/>
                <w:color w:val="000000" w:themeColor="text1"/>
                <w:sz w:val="22"/>
                <w:szCs w:val="22"/>
              </w:rPr>
              <w:t>00</w:t>
            </w:r>
          </w:p>
        </w:tc>
      </w:tr>
      <w:tr w:rsidR="00DE5B5D" w:rsidRPr="000B164B" w:rsidTr="007177A6">
        <w:trPr>
          <w:trHeight w:val="3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5B5D" w:rsidRPr="000B164B" w:rsidRDefault="00DE5B5D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5B5D" w:rsidRPr="000B164B" w:rsidRDefault="00DE5B5D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Sistem Informasi Geografis (SIG)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5B5D" w:rsidRPr="000B164B" w:rsidRDefault="00DE5B5D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98,64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5B5D" w:rsidRPr="000B164B" w:rsidRDefault="00DE5B5D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98,98</w:t>
            </w:r>
          </w:p>
        </w:tc>
      </w:tr>
      <w:tr w:rsidR="000B164B" w:rsidRPr="000B164B" w:rsidTr="007177A6">
        <w:trPr>
          <w:trHeight w:val="3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DE5B5D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0B164B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B164B">
              <w:rPr>
                <w:rFonts w:ascii="Cambria" w:hAnsi="Cambria"/>
                <w:color w:val="000000" w:themeColor="text1"/>
                <w:sz w:val="22"/>
                <w:szCs w:val="22"/>
              </w:rPr>
              <w:t>Identifikasi Sumberdaya Geologi dan Air Tanah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DE5B5D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99,99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DE5B5D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99,99</w:t>
            </w:r>
          </w:p>
        </w:tc>
      </w:tr>
      <w:tr w:rsidR="000B164B" w:rsidRPr="000B164B" w:rsidTr="007177A6">
        <w:trPr>
          <w:trHeight w:val="3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DE5B5D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DE5B5D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Identifikasi </w:t>
            </w:r>
            <w:r w:rsidR="000B164B" w:rsidRPr="000B164B">
              <w:rPr>
                <w:rFonts w:ascii="Cambria" w:hAnsi="Cambria"/>
                <w:color w:val="000000" w:themeColor="text1"/>
                <w:sz w:val="22"/>
                <w:szCs w:val="22"/>
              </w:rPr>
              <w:t>Inventarisasi, Pembinaan dan Pengawasan Pengusahaan Air Tanah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DE5B5D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87,28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DE5B5D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87,91</w:t>
            </w:r>
          </w:p>
        </w:tc>
      </w:tr>
      <w:tr w:rsidR="000B164B" w:rsidRPr="000B164B" w:rsidTr="007177A6">
        <w:trPr>
          <w:trHeight w:val="3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DE5B5D" w:rsidP="006A2E46">
            <w:pPr>
              <w:contextualSpacing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DE5B5D" w:rsidP="006A2E46">
            <w:pPr>
              <w:contextualSpacing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Pemetaan Geologi Lingkungan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0B164B" w:rsidP="00DE5B5D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0B164B">
              <w:rPr>
                <w:rFonts w:ascii="Cambria" w:hAnsi="Cambria"/>
                <w:color w:val="000000" w:themeColor="text1"/>
                <w:sz w:val="22"/>
                <w:szCs w:val="22"/>
              </w:rPr>
              <w:t>96,</w:t>
            </w:r>
            <w:r w:rsidR="00DE5B5D">
              <w:rPr>
                <w:rFonts w:ascii="Cambria" w:hAnsi="Cambria"/>
                <w:color w:val="000000" w:themeColor="text1"/>
                <w:sz w:val="22"/>
                <w:szCs w:val="22"/>
              </w:rPr>
              <w:t>63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66C3" w:rsidRPr="000B164B" w:rsidRDefault="00DE5B5D" w:rsidP="006A2E46">
            <w:pPr>
              <w:contextualSpacing/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96,63</w:t>
            </w:r>
          </w:p>
        </w:tc>
      </w:tr>
    </w:tbl>
    <w:p w:rsidR="00335EF1" w:rsidRDefault="00335EF1" w:rsidP="00021AE7">
      <w:pPr>
        <w:jc w:val="both"/>
        <w:rPr>
          <w:rFonts w:ascii="Cambria" w:hAnsi="Cambria" w:cs="Arial"/>
          <w:b/>
          <w:bCs/>
          <w:lang w:val="id-ID"/>
        </w:rPr>
      </w:pPr>
    </w:p>
    <w:p w:rsidR="00A3574E" w:rsidRPr="007177A6" w:rsidRDefault="00A3574E" w:rsidP="00021AE7">
      <w:pPr>
        <w:jc w:val="both"/>
        <w:rPr>
          <w:rFonts w:ascii="Cambria" w:hAnsi="Cambria" w:cs="Arial"/>
          <w:b/>
          <w:bCs/>
          <w:lang w:val="id-ID"/>
        </w:rPr>
      </w:pPr>
    </w:p>
    <w:p w:rsidR="000678C9" w:rsidRPr="007177A6" w:rsidRDefault="000678C9" w:rsidP="00A3574E">
      <w:pPr>
        <w:numPr>
          <w:ilvl w:val="1"/>
          <w:numId w:val="21"/>
        </w:numPr>
        <w:tabs>
          <w:tab w:val="clear" w:pos="720"/>
          <w:tab w:val="num" w:pos="426"/>
        </w:tabs>
        <w:ind w:left="426" w:hanging="426"/>
        <w:jc w:val="both"/>
        <w:rPr>
          <w:rFonts w:ascii="Cambria" w:hAnsi="Cambria" w:cs="Arial"/>
          <w:b/>
          <w:bCs/>
        </w:rPr>
      </w:pPr>
      <w:r w:rsidRPr="007177A6">
        <w:rPr>
          <w:rFonts w:ascii="Cambria" w:hAnsi="Cambria" w:cs="Arial"/>
          <w:b/>
          <w:lang w:val="id-ID"/>
        </w:rPr>
        <w:t>Realisasi program/kegiatan yang melebihi target kinerja hasil/keluaran yang direnca</w:t>
      </w:r>
      <w:r w:rsidR="00964783" w:rsidRPr="007177A6">
        <w:rPr>
          <w:rFonts w:ascii="Cambria" w:hAnsi="Cambria" w:cs="Arial"/>
          <w:b/>
        </w:rPr>
        <w:t>na</w:t>
      </w:r>
      <w:r w:rsidRPr="007177A6">
        <w:rPr>
          <w:rFonts w:ascii="Cambria" w:hAnsi="Cambria" w:cs="Arial"/>
          <w:b/>
          <w:lang w:val="id-ID"/>
        </w:rPr>
        <w:t>kan</w:t>
      </w:r>
      <w:r w:rsidR="00782999">
        <w:rPr>
          <w:rFonts w:ascii="Cambria" w:hAnsi="Cambria" w:cs="Arial"/>
          <w:b/>
        </w:rPr>
        <w:t xml:space="preserve"> di Dinas ESDM</w:t>
      </w:r>
      <w:r w:rsidRPr="007177A6">
        <w:rPr>
          <w:rFonts w:ascii="Cambria" w:hAnsi="Cambria" w:cs="Arial"/>
          <w:b/>
          <w:lang w:val="id-ID"/>
        </w:rPr>
        <w:t>.</w:t>
      </w:r>
    </w:p>
    <w:p w:rsidR="008D4AC8" w:rsidRPr="007177A6" w:rsidRDefault="008D4AC8" w:rsidP="00021AE7">
      <w:pPr>
        <w:ind w:left="720"/>
        <w:jc w:val="both"/>
        <w:rPr>
          <w:rFonts w:ascii="Cambria" w:hAnsi="Cambria" w:cs="Arial"/>
          <w:bCs/>
          <w:lang w:val="id-ID"/>
        </w:rPr>
      </w:pPr>
    </w:p>
    <w:p w:rsidR="00BB5358" w:rsidRPr="004D0DA6" w:rsidRDefault="00CD3770" w:rsidP="00A3574E">
      <w:pPr>
        <w:jc w:val="both"/>
        <w:rPr>
          <w:rFonts w:ascii="Cambria" w:hAnsi="Cambria" w:cs="Arial"/>
          <w:bCs/>
          <w:color w:val="000000" w:themeColor="text1"/>
        </w:rPr>
      </w:pPr>
      <w:r w:rsidRPr="004D0DA6">
        <w:rPr>
          <w:rFonts w:ascii="Cambria" w:hAnsi="Cambria" w:cs="Arial"/>
          <w:bCs/>
          <w:color w:val="000000" w:themeColor="text1"/>
        </w:rPr>
        <w:t xml:space="preserve">Pada </w:t>
      </w:r>
      <w:r w:rsidR="004A3989" w:rsidRPr="004D0DA6">
        <w:rPr>
          <w:rFonts w:ascii="Cambria" w:hAnsi="Cambria" w:cs="Arial"/>
          <w:bCs/>
          <w:color w:val="000000" w:themeColor="text1"/>
        </w:rPr>
        <w:t>Tahun Anggaran (T</w:t>
      </w:r>
      <w:r w:rsidRPr="004D0DA6">
        <w:rPr>
          <w:rFonts w:ascii="Cambria" w:hAnsi="Cambria" w:cs="Arial"/>
          <w:bCs/>
          <w:color w:val="000000" w:themeColor="text1"/>
        </w:rPr>
        <w:t>A) 201</w:t>
      </w:r>
      <w:r w:rsidR="00DE5B5D">
        <w:rPr>
          <w:rFonts w:ascii="Cambria" w:hAnsi="Cambria" w:cs="Arial"/>
          <w:bCs/>
          <w:color w:val="000000" w:themeColor="text1"/>
        </w:rPr>
        <w:t>8</w:t>
      </w:r>
      <w:r w:rsidR="004D0DA6" w:rsidRPr="004D0DA6">
        <w:rPr>
          <w:rFonts w:ascii="Cambria" w:hAnsi="Cambria" w:cs="Arial"/>
          <w:bCs/>
          <w:color w:val="000000" w:themeColor="text1"/>
        </w:rPr>
        <w:t xml:space="preserve"> tidak ada Program Kegiatan yang melebihi target kinerja hasil/keluaran yang direncanakan</w:t>
      </w:r>
      <w:r w:rsidR="00782999">
        <w:rPr>
          <w:rFonts w:ascii="Cambria" w:hAnsi="Cambria" w:cs="Arial"/>
          <w:bCs/>
          <w:color w:val="000000" w:themeColor="text1"/>
        </w:rPr>
        <w:t xml:space="preserve"> Dinas ESDM</w:t>
      </w:r>
    </w:p>
    <w:p w:rsidR="00F31CD8" w:rsidRPr="005D4F43" w:rsidRDefault="00F31CD8" w:rsidP="00021AE7">
      <w:pPr>
        <w:ind w:left="720"/>
        <w:jc w:val="both"/>
        <w:rPr>
          <w:rFonts w:ascii="Cambria" w:hAnsi="Cambria" w:cs="Arial"/>
          <w:bCs/>
          <w:color w:val="000000" w:themeColor="text1"/>
          <w:lang w:val="id-ID"/>
        </w:rPr>
      </w:pPr>
    </w:p>
    <w:p w:rsidR="000678C9" w:rsidRPr="005D4F43" w:rsidRDefault="000678C9" w:rsidP="00A3574E">
      <w:pPr>
        <w:numPr>
          <w:ilvl w:val="1"/>
          <w:numId w:val="21"/>
        </w:numPr>
        <w:tabs>
          <w:tab w:val="clear" w:pos="720"/>
          <w:tab w:val="num" w:pos="426"/>
        </w:tabs>
        <w:ind w:left="426" w:hanging="426"/>
        <w:jc w:val="both"/>
        <w:rPr>
          <w:rFonts w:ascii="Cambria" w:hAnsi="Cambria" w:cs="Arial"/>
          <w:b/>
          <w:bCs/>
          <w:color w:val="000000" w:themeColor="text1"/>
        </w:rPr>
      </w:pPr>
      <w:r w:rsidRPr="005D4F43">
        <w:rPr>
          <w:rFonts w:ascii="Cambria" w:hAnsi="Cambria" w:cs="Arial"/>
          <w:b/>
          <w:color w:val="000000" w:themeColor="text1"/>
          <w:lang w:val="id-ID"/>
        </w:rPr>
        <w:t>Faktor-faktor penyebab terpenuhinya target kinerja program/kegiatan</w:t>
      </w:r>
      <w:r w:rsidRPr="005D4F43">
        <w:rPr>
          <w:rFonts w:ascii="Cambria" w:hAnsi="Cambria" w:cs="Arial"/>
          <w:b/>
          <w:color w:val="000000" w:themeColor="text1"/>
        </w:rPr>
        <w:t xml:space="preserve"> di Dinas ESDM Provinsi Jambi</w:t>
      </w:r>
      <w:r w:rsidRPr="005D4F43">
        <w:rPr>
          <w:rFonts w:ascii="Cambria" w:hAnsi="Cambria" w:cs="Arial"/>
          <w:b/>
          <w:color w:val="000000" w:themeColor="text1"/>
          <w:lang w:val="id-ID"/>
        </w:rPr>
        <w:t>.</w:t>
      </w:r>
    </w:p>
    <w:p w:rsidR="00A1303C" w:rsidRDefault="00A1303C" w:rsidP="00A1303C">
      <w:pPr>
        <w:jc w:val="both"/>
        <w:rPr>
          <w:rFonts w:ascii="Cambria" w:hAnsi="Cambria" w:cs="Arial"/>
          <w:b/>
          <w:bCs/>
          <w:color w:val="000000" w:themeColor="text1"/>
        </w:rPr>
      </w:pPr>
    </w:p>
    <w:p w:rsidR="00A1303C" w:rsidRPr="00DD3B11" w:rsidRDefault="009A7053" w:rsidP="00A1303C">
      <w:pPr>
        <w:jc w:val="both"/>
        <w:rPr>
          <w:rFonts w:ascii="Cambria" w:hAnsi="Cambria" w:cs="Arial"/>
          <w:bCs/>
          <w:color w:val="000000" w:themeColor="text1"/>
        </w:rPr>
      </w:pPr>
      <w:r w:rsidRPr="009A7053">
        <w:rPr>
          <w:rFonts w:ascii="Cambria" w:hAnsi="Cambria" w:cs="Arial"/>
          <w:bCs/>
          <w:color w:val="000000" w:themeColor="text1"/>
        </w:rPr>
        <w:t xml:space="preserve">Faktor penyebab terpenuhinya target kinerja Dinas ESDM adalah kerjasama yang </w:t>
      </w:r>
      <w:r w:rsidRPr="00DD3B11">
        <w:rPr>
          <w:rFonts w:ascii="Cambria" w:hAnsi="Cambria" w:cs="Arial"/>
          <w:bCs/>
          <w:color w:val="000000" w:themeColor="text1"/>
        </w:rPr>
        <w:t xml:space="preserve">baik antar </w:t>
      </w:r>
      <w:r w:rsidR="00F066EF">
        <w:rPr>
          <w:rFonts w:ascii="Cambria" w:hAnsi="Cambria" w:cs="Arial"/>
          <w:bCs/>
          <w:color w:val="000000" w:themeColor="text1"/>
        </w:rPr>
        <w:t xml:space="preserve">lini dan antar </w:t>
      </w:r>
      <w:r w:rsidRPr="00DD3B11">
        <w:rPr>
          <w:rFonts w:ascii="Cambria" w:hAnsi="Cambria" w:cs="Arial"/>
          <w:bCs/>
          <w:color w:val="000000" w:themeColor="text1"/>
        </w:rPr>
        <w:t>Bidang serta kesungguhan ASN dalam melaksanakan tugasnya masing-masing</w:t>
      </w:r>
    </w:p>
    <w:p w:rsidR="00021AE7" w:rsidRPr="00DD3B11" w:rsidRDefault="00021AE7" w:rsidP="00021AE7">
      <w:pPr>
        <w:pStyle w:val="ListParagraph"/>
        <w:ind w:left="1080"/>
        <w:jc w:val="both"/>
        <w:rPr>
          <w:rFonts w:ascii="Cambria" w:hAnsi="Cambria" w:cs="Arial"/>
          <w:color w:val="000000" w:themeColor="text1"/>
        </w:rPr>
      </w:pPr>
    </w:p>
    <w:p w:rsidR="00CD3770" w:rsidRPr="00DD3B11" w:rsidRDefault="000678C9" w:rsidP="00A3574E">
      <w:pPr>
        <w:numPr>
          <w:ilvl w:val="1"/>
          <w:numId w:val="21"/>
        </w:numPr>
        <w:tabs>
          <w:tab w:val="clear" w:pos="720"/>
          <w:tab w:val="num" w:pos="426"/>
        </w:tabs>
        <w:ind w:left="426" w:hanging="426"/>
        <w:jc w:val="both"/>
        <w:rPr>
          <w:rFonts w:ascii="Cambria" w:hAnsi="Cambria" w:cs="Arial"/>
          <w:b/>
          <w:bCs/>
          <w:color w:val="000000" w:themeColor="text1"/>
        </w:rPr>
      </w:pPr>
      <w:r w:rsidRPr="00DD3B11">
        <w:rPr>
          <w:rFonts w:ascii="Cambria" w:hAnsi="Cambria" w:cs="Arial"/>
          <w:b/>
          <w:color w:val="000000" w:themeColor="text1"/>
          <w:lang w:val="id-ID"/>
        </w:rPr>
        <w:t>Implikasi yang timbul terhadap target capaian program Renstra SKPD</w:t>
      </w:r>
      <w:r w:rsidRPr="00DD3B11">
        <w:rPr>
          <w:rFonts w:ascii="Cambria" w:hAnsi="Cambria" w:cs="Arial"/>
          <w:color w:val="000000" w:themeColor="text1"/>
          <w:lang w:val="id-ID"/>
        </w:rPr>
        <w:t>.</w:t>
      </w:r>
    </w:p>
    <w:p w:rsidR="00E41D16" w:rsidRPr="00DD3B11" w:rsidRDefault="00E41D16" w:rsidP="00021AE7">
      <w:pPr>
        <w:ind w:left="720"/>
        <w:jc w:val="both"/>
        <w:rPr>
          <w:rFonts w:ascii="Cambria" w:hAnsi="Cambria" w:cs="Arial"/>
          <w:b/>
          <w:bCs/>
          <w:color w:val="000000" w:themeColor="text1"/>
        </w:rPr>
      </w:pPr>
    </w:p>
    <w:p w:rsidR="000678C9" w:rsidRDefault="005B1BD1" w:rsidP="00A3574E">
      <w:pPr>
        <w:jc w:val="both"/>
        <w:rPr>
          <w:rFonts w:ascii="Cambria" w:hAnsi="Cambria" w:cs="Arial"/>
          <w:bCs/>
          <w:color w:val="000000" w:themeColor="text1"/>
        </w:rPr>
      </w:pPr>
      <w:r>
        <w:rPr>
          <w:rFonts w:ascii="Cambria" w:hAnsi="Cambria" w:cs="Arial"/>
          <w:bCs/>
          <w:color w:val="000000" w:themeColor="text1"/>
        </w:rPr>
        <w:t>Implikasi yang ditimbulkan pada</w:t>
      </w:r>
      <w:r w:rsidR="000678C9" w:rsidRPr="00DD3B11">
        <w:rPr>
          <w:rFonts w:ascii="Cambria" w:hAnsi="Cambria" w:cs="Arial"/>
          <w:bCs/>
          <w:color w:val="000000" w:themeColor="text1"/>
        </w:rPr>
        <w:t xml:space="preserve"> pencapaian program Renstra Dinas ESDM Provinsi Jambi </w:t>
      </w:r>
      <w:r w:rsidR="00F16EFA">
        <w:rPr>
          <w:rFonts w:ascii="Cambria" w:hAnsi="Cambria" w:cs="Arial"/>
          <w:bCs/>
          <w:color w:val="000000" w:themeColor="text1"/>
        </w:rPr>
        <w:t>meningkat</w:t>
      </w:r>
      <w:r w:rsidR="009A7053" w:rsidRPr="00DD3B11">
        <w:rPr>
          <w:rFonts w:ascii="Cambria" w:hAnsi="Cambria" w:cs="Arial"/>
          <w:bCs/>
          <w:color w:val="000000" w:themeColor="text1"/>
        </w:rPr>
        <w:t xml:space="preserve">nya capaian </w:t>
      </w:r>
      <w:r w:rsidR="00F066EF">
        <w:rPr>
          <w:rFonts w:ascii="Cambria" w:hAnsi="Cambria" w:cs="Arial"/>
          <w:bCs/>
          <w:color w:val="000000" w:themeColor="text1"/>
        </w:rPr>
        <w:t xml:space="preserve">indikator </w:t>
      </w:r>
      <w:r w:rsidR="00F16EFA">
        <w:rPr>
          <w:rFonts w:ascii="Cambria" w:hAnsi="Cambria" w:cs="Arial"/>
          <w:bCs/>
          <w:color w:val="000000" w:themeColor="text1"/>
        </w:rPr>
        <w:t>pada Renstra Dinas ESDM Provinsi Jambi, se</w:t>
      </w:r>
      <w:r>
        <w:rPr>
          <w:rFonts w:ascii="Cambria" w:hAnsi="Cambria" w:cs="Arial"/>
          <w:bCs/>
          <w:color w:val="000000" w:themeColor="text1"/>
        </w:rPr>
        <w:t>perti yang terlihat sebagai berikut:</w:t>
      </w:r>
      <w:r w:rsidR="009A7053" w:rsidRPr="00DD3B11">
        <w:rPr>
          <w:rFonts w:ascii="Cambria" w:hAnsi="Cambria" w:cs="Arial"/>
          <w:bCs/>
          <w:color w:val="000000" w:themeColor="text1"/>
        </w:rPr>
        <w:t xml:space="preserve"> </w:t>
      </w:r>
    </w:p>
    <w:p w:rsidR="00F16EFA" w:rsidRDefault="00F16EFA" w:rsidP="00A3574E">
      <w:pPr>
        <w:jc w:val="both"/>
        <w:rPr>
          <w:rFonts w:ascii="Cambria" w:hAnsi="Cambria" w:cs="Arial"/>
          <w:bCs/>
          <w:color w:val="000000" w:themeColor="text1"/>
        </w:rPr>
      </w:pPr>
    </w:p>
    <w:tbl>
      <w:tblPr>
        <w:tblW w:w="8789" w:type="dxa"/>
        <w:tblInd w:w="-34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568"/>
        <w:gridCol w:w="2835"/>
        <w:gridCol w:w="5386"/>
      </w:tblGrid>
      <w:tr w:rsidR="00F16EFA" w:rsidRPr="00F16EFA" w:rsidTr="00660230">
        <w:tc>
          <w:tcPr>
            <w:tcW w:w="568" w:type="dxa"/>
          </w:tcPr>
          <w:p w:rsidR="00F16EFA" w:rsidRPr="00F16EFA" w:rsidRDefault="00F16EFA" w:rsidP="001F2A8E">
            <w:pPr>
              <w:jc w:val="center"/>
              <w:rPr>
                <w:rFonts w:ascii="Cambria" w:hAnsi="Cambria"/>
                <w:b/>
                <w:bCs/>
                <w:noProof/>
                <w:color w:val="000000" w:themeColor="text1"/>
                <w:lang w:val="id-ID"/>
              </w:rPr>
            </w:pPr>
            <w:r w:rsidRPr="00F16EFA">
              <w:rPr>
                <w:rFonts w:ascii="Cambria" w:hAnsi="Cambria"/>
                <w:b/>
                <w:bCs/>
                <w:noProof/>
                <w:color w:val="000000" w:themeColor="text1"/>
                <w:lang w:val="id-ID"/>
              </w:rPr>
              <w:t>NO</w:t>
            </w:r>
          </w:p>
        </w:tc>
        <w:tc>
          <w:tcPr>
            <w:tcW w:w="2835" w:type="dxa"/>
          </w:tcPr>
          <w:p w:rsidR="00F16EFA" w:rsidRPr="00F16EFA" w:rsidRDefault="00F16EFA" w:rsidP="001F2A8E">
            <w:pPr>
              <w:jc w:val="center"/>
              <w:rPr>
                <w:rFonts w:ascii="Cambria" w:hAnsi="Cambria"/>
                <w:b/>
                <w:bCs/>
                <w:noProof/>
                <w:color w:val="000000" w:themeColor="text1"/>
              </w:rPr>
            </w:pPr>
            <w:r w:rsidRPr="00F16EFA">
              <w:rPr>
                <w:rFonts w:ascii="Cambria" w:hAnsi="Cambria"/>
                <w:b/>
                <w:bCs/>
                <w:noProof/>
                <w:color w:val="000000" w:themeColor="text1"/>
              </w:rPr>
              <w:t>CAPAIAN</w:t>
            </w:r>
          </w:p>
        </w:tc>
        <w:tc>
          <w:tcPr>
            <w:tcW w:w="5386" w:type="dxa"/>
          </w:tcPr>
          <w:p w:rsidR="00F16EFA" w:rsidRPr="00F16EFA" w:rsidRDefault="00F16EFA" w:rsidP="001F2A8E">
            <w:pPr>
              <w:jc w:val="center"/>
              <w:rPr>
                <w:rFonts w:ascii="Cambria" w:hAnsi="Cambria"/>
                <w:b/>
                <w:bCs/>
                <w:noProof/>
                <w:color w:val="000000" w:themeColor="text1"/>
                <w:lang w:val="id-ID"/>
              </w:rPr>
            </w:pPr>
            <w:r w:rsidRPr="00F16EFA">
              <w:rPr>
                <w:rFonts w:ascii="Cambria" w:hAnsi="Cambria"/>
                <w:b/>
                <w:bCs/>
                <w:noProof/>
                <w:color w:val="000000" w:themeColor="text1"/>
                <w:lang w:val="id-ID"/>
              </w:rPr>
              <w:t>INDIKATOR</w:t>
            </w:r>
          </w:p>
        </w:tc>
      </w:tr>
      <w:tr w:rsidR="000660AF" w:rsidRPr="000660AF" w:rsidTr="00660230">
        <w:tc>
          <w:tcPr>
            <w:tcW w:w="568" w:type="dxa"/>
          </w:tcPr>
          <w:p w:rsidR="00F16EFA" w:rsidRPr="000660AF" w:rsidRDefault="00F16EFA" w:rsidP="001F2A8E">
            <w:pPr>
              <w:jc w:val="center"/>
              <w:rPr>
                <w:rFonts w:ascii="Cambria" w:hAnsi="Cambria"/>
                <w:bCs/>
                <w:noProof/>
                <w:color w:val="000000" w:themeColor="text1"/>
                <w:lang w:val="id-ID"/>
              </w:rPr>
            </w:pPr>
            <w:r w:rsidRPr="000660AF">
              <w:rPr>
                <w:rFonts w:ascii="Cambria" w:hAnsi="Cambria"/>
                <w:bCs/>
                <w:noProof/>
                <w:color w:val="000000" w:themeColor="text1"/>
                <w:lang w:val="id-ID"/>
              </w:rPr>
              <w:t>1.</w:t>
            </w:r>
          </w:p>
        </w:tc>
        <w:tc>
          <w:tcPr>
            <w:tcW w:w="2835" w:type="dxa"/>
          </w:tcPr>
          <w:p w:rsidR="00F16EFA" w:rsidRPr="000660AF" w:rsidRDefault="00F16EFA" w:rsidP="006B3967">
            <w:pPr>
              <w:jc w:val="both"/>
              <w:rPr>
                <w:rFonts w:ascii="Cambria" w:hAnsi="Cambria"/>
                <w:noProof/>
                <w:color w:val="000000" w:themeColor="text1"/>
              </w:rPr>
            </w:pPr>
            <w:r w:rsidRPr="000660AF">
              <w:rPr>
                <w:rFonts w:ascii="Cambria" w:hAnsi="Cambria"/>
                <w:noProof/>
                <w:color w:val="000000" w:themeColor="text1"/>
              </w:rPr>
              <w:t xml:space="preserve">Meningkat dari </w:t>
            </w:r>
            <w:r w:rsidR="006B3967" w:rsidRPr="000660AF">
              <w:rPr>
                <w:rFonts w:ascii="Cambria" w:hAnsi="Cambria"/>
                <w:noProof/>
                <w:color w:val="000000" w:themeColor="text1"/>
              </w:rPr>
              <w:t>92,22</w:t>
            </w:r>
            <w:r w:rsidRPr="000660AF">
              <w:rPr>
                <w:rFonts w:ascii="Cambria" w:hAnsi="Cambria" w:cs="Arial"/>
                <w:color w:val="000000" w:themeColor="text1"/>
                <w:lang w:val="id-ID"/>
              </w:rPr>
              <w:t>%</w:t>
            </w:r>
            <w:r w:rsidRPr="000660AF">
              <w:rPr>
                <w:rFonts w:ascii="Cambria" w:hAnsi="Cambria" w:cs="Arial"/>
                <w:color w:val="000000" w:themeColor="text1"/>
              </w:rPr>
              <w:t xml:space="preserve"> </w:t>
            </w:r>
            <w:r w:rsidRPr="000660AF">
              <w:rPr>
                <w:rFonts w:ascii="Cambria" w:hAnsi="Cambria"/>
                <w:noProof/>
                <w:color w:val="000000" w:themeColor="text1"/>
              </w:rPr>
              <w:t>menjadi 9</w:t>
            </w:r>
            <w:r w:rsidR="006B3967" w:rsidRPr="000660AF">
              <w:rPr>
                <w:rFonts w:ascii="Cambria" w:hAnsi="Cambria"/>
                <w:noProof/>
                <w:color w:val="000000" w:themeColor="text1"/>
              </w:rPr>
              <w:t>7,39</w:t>
            </w:r>
            <w:r w:rsidRPr="000660AF">
              <w:rPr>
                <w:rFonts w:ascii="Cambria" w:hAnsi="Cambria"/>
                <w:noProof/>
                <w:color w:val="000000" w:themeColor="text1"/>
              </w:rPr>
              <w:t>%</w:t>
            </w:r>
          </w:p>
        </w:tc>
        <w:tc>
          <w:tcPr>
            <w:tcW w:w="5386" w:type="dxa"/>
          </w:tcPr>
          <w:p w:rsidR="00F16EFA" w:rsidRPr="000660AF" w:rsidRDefault="00F16EFA" w:rsidP="001F2A8E">
            <w:pPr>
              <w:jc w:val="both"/>
              <w:rPr>
                <w:rFonts w:ascii="Cambria" w:hAnsi="Cambria"/>
                <w:noProof/>
                <w:color w:val="000000" w:themeColor="text1"/>
              </w:rPr>
            </w:pPr>
            <w:r w:rsidRPr="000660AF">
              <w:rPr>
                <w:rFonts w:ascii="Cambria" w:hAnsi="Cambria"/>
                <w:noProof/>
                <w:color w:val="000000" w:themeColor="text1"/>
              </w:rPr>
              <w:t>Rasio Elektrifikasi</w:t>
            </w:r>
          </w:p>
          <w:p w:rsidR="00F16EFA" w:rsidRPr="000660AF" w:rsidRDefault="00F16EFA" w:rsidP="001F2A8E">
            <w:pPr>
              <w:pStyle w:val="ListParagraph"/>
              <w:ind w:left="285"/>
              <w:jc w:val="both"/>
              <w:rPr>
                <w:rFonts w:ascii="Cambria" w:hAnsi="Cambria"/>
                <w:noProof/>
                <w:color w:val="000000" w:themeColor="text1"/>
              </w:rPr>
            </w:pPr>
          </w:p>
        </w:tc>
      </w:tr>
      <w:tr w:rsidR="000660AF" w:rsidRPr="000660AF" w:rsidTr="00660230">
        <w:tc>
          <w:tcPr>
            <w:tcW w:w="568" w:type="dxa"/>
          </w:tcPr>
          <w:p w:rsidR="00F16EFA" w:rsidRPr="000660AF" w:rsidRDefault="00F16EFA" w:rsidP="001F2A8E">
            <w:pPr>
              <w:jc w:val="center"/>
              <w:rPr>
                <w:rFonts w:ascii="Cambria" w:hAnsi="Cambria"/>
                <w:bCs/>
                <w:noProof/>
                <w:color w:val="000000" w:themeColor="text1"/>
                <w:lang w:val="id-ID"/>
              </w:rPr>
            </w:pPr>
            <w:r w:rsidRPr="000660AF">
              <w:rPr>
                <w:rFonts w:ascii="Cambria" w:hAnsi="Cambria"/>
                <w:bCs/>
                <w:noProof/>
                <w:color w:val="000000" w:themeColor="text1"/>
                <w:lang w:val="id-ID"/>
              </w:rPr>
              <w:t>2.</w:t>
            </w:r>
          </w:p>
        </w:tc>
        <w:tc>
          <w:tcPr>
            <w:tcW w:w="2835" w:type="dxa"/>
          </w:tcPr>
          <w:p w:rsidR="00F16EFA" w:rsidRPr="000660AF" w:rsidRDefault="000660AF" w:rsidP="006B3967">
            <w:pPr>
              <w:jc w:val="both"/>
              <w:rPr>
                <w:rFonts w:ascii="Cambria" w:hAnsi="Cambria"/>
                <w:noProof/>
                <w:color w:val="000000" w:themeColor="text1"/>
              </w:rPr>
            </w:pPr>
            <w:r w:rsidRPr="000660AF">
              <w:rPr>
                <w:rFonts w:ascii="Cambria" w:hAnsi="Cambria"/>
                <w:noProof/>
                <w:color w:val="000000" w:themeColor="text1"/>
              </w:rPr>
              <w:t>M</w:t>
            </w:r>
            <w:r w:rsidR="00F16EFA" w:rsidRPr="000660AF">
              <w:rPr>
                <w:rFonts w:ascii="Cambria" w:hAnsi="Cambria"/>
                <w:noProof/>
                <w:color w:val="000000" w:themeColor="text1"/>
              </w:rPr>
              <w:t xml:space="preserve">enjadi </w:t>
            </w:r>
            <w:r w:rsidR="006B3967" w:rsidRPr="000660AF">
              <w:rPr>
                <w:rFonts w:ascii="Cambria" w:hAnsi="Cambria"/>
                <w:noProof/>
                <w:color w:val="000000" w:themeColor="text1"/>
              </w:rPr>
              <w:t>2,73%</w:t>
            </w:r>
          </w:p>
        </w:tc>
        <w:tc>
          <w:tcPr>
            <w:tcW w:w="5386" w:type="dxa"/>
          </w:tcPr>
          <w:p w:rsidR="00F16EFA" w:rsidRPr="000660AF" w:rsidRDefault="00F16EFA" w:rsidP="001F2A8E">
            <w:pPr>
              <w:jc w:val="both"/>
              <w:rPr>
                <w:rFonts w:ascii="Cambria" w:hAnsi="Cambria"/>
                <w:noProof/>
                <w:color w:val="000000" w:themeColor="text1"/>
              </w:rPr>
            </w:pPr>
            <w:r w:rsidRPr="000660AF">
              <w:rPr>
                <w:rFonts w:ascii="Cambria" w:hAnsi="Cambria"/>
                <w:noProof/>
                <w:color w:val="000000" w:themeColor="text1"/>
              </w:rPr>
              <w:t>Peningkatan Pemanfaatan EBT (%)</w:t>
            </w:r>
          </w:p>
        </w:tc>
      </w:tr>
      <w:tr w:rsidR="000660AF" w:rsidRPr="000660AF" w:rsidTr="00660230">
        <w:tc>
          <w:tcPr>
            <w:tcW w:w="568" w:type="dxa"/>
          </w:tcPr>
          <w:p w:rsidR="00F16EFA" w:rsidRPr="000660AF" w:rsidRDefault="00F16EFA" w:rsidP="001F2A8E">
            <w:pPr>
              <w:jc w:val="center"/>
              <w:rPr>
                <w:rFonts w:ascii="Cambria" w:hAnsi="Cambria"/>
                <w:bCs/>
                <w:noProof/>
                <w:color w:val="000000" w:themeColor="text1"/>
                <w:lang w:val="id-ID"/>
              </w:rPr>
            </w:pPr>
            <w:r w:rsidRPr="000660AF">
              <w:rPr>
                <w:rFonts w:ascii="Cambria" w:hAnsi="Cambria"/>
                <w:bCs/>
                <w:noProof/>
                <w:color w:val="000000" w:themeColor="text1"/>
                <w:lang w:val="id-ID"/>
              </w:rPr>
              <w:t>3.</w:t>
            </w:r>
          </w:p>
        </w:tc>
        <w:tc>
          <w:tcPr>
            <w:tcW w:w="2835" w:type="dxa"/>
          </w:tcPr>
          <w:p w:rsidR="00F16EFA" w:rsidRPr="000660AF" w:rsidRDefault="006B3967" w:rsidP="006B3967">
            <w:pPr>
              <w:jc w:val="both"/>
              <w:rPr>
                <w:rFonts w:ascii="Cambria" w:hAnsi="Cambria"/>
                <w:noProof/>
                <w:color w:val="000000" w:themeColor="text1"/>
              </w:rPr>
            </w:pPr>
            <w:r w:rsidRPr="000660AF">
              <w:rPr>
                <w:rFonts w:ascii="Cambria" w:hAnsi="Cambria"/>
                <w:noProof/>
                <w:color w:val="000000" w:themeColor="text1"/>
              </w:rPr>
              <w:t>Meningkat dari 17,9% m</w:t>
            </w:r>
            <w:r w:rsidR="00EC6E83" w:rsidRPr="000660AF">
              <w:rPr>
                <w:rFonts w:ascii="Cambria" w:hAnsi="Cambria"/>
                <w:noProof/>
                <w:color w:val="000000" w:themeColor="text1"/>
              </w:rPr>
              <w:t xml:space="preserve">enjadi </w:t>
            </w:r>
            <w:r w:rsidRPr="000660AF">
              <w:rPr>
                <w:rFonts w:ascii="Cambria" w:hAnsi="Cambria"/>
                <w:noProof/>
                <w:color w:val="000000" w:themeColor="text1"/>
              </w:rPr>
              <w:t>35,19%</w:t>
            </w:r>
          </w:p>
        </w:tc>
        <w:tc>
          <w:tcPr>
            <w:tcW w:w="5386" w:type="dxa"/>
          </w:tcPr>
          <w:p w:rsidR="00F16EFA" w:rsidRPr="000660AF" w:rsidRDefault="00F16EFA" w:rsidP="001F2A8E">
            <w:pPr>
              <w:jc w:val="both"/>
              <w:rPr>
                <w:rFonts w:ascii="Cambria" w:hAnsi="Cambria"/>
                <w:noProof/>
                <w:color w:val="000000" w:themeColor="text1"/>
              </w:rPr>
            </w:pPr>
            <w:r w:rsidRPr="000660AF">
              <w:rPr>
                <w:rFonts w:ascii="Cambria" w:hAnsi="Cambria"/>
                <w:noProof/>
                <w:color w:val="000000" w:themeColor="text1"/>
              </w:rPr>
              <w:t>Persentase Perusahaan minerba yang menerapkan &gt; 75% syarat good mining practise</w:t>
            </w:r>
          </w:p>
        </w:tc>
      </w:tr>
    </w:tbl>
    <w:p w:rsidR="00F16EFA" w:rsidRPr="00DD3B11" w:rsidRDefault="00F16EFA" w:rsidP="00A3574E">
      <w:pPr>
        <w:jc w:val="both"/>
        <w:rPr>
          <w:rFonts w:ascii="Cambria" w:hAnsi="Cambria" w:cs="Arial"/>
          <w:bCs/>
          <w:color w:val="000000" w:themeColor="text1"/>
        </w:rPr>
      </w:pPr>
    </w:p>
    <w:p w:rsidR="00A3574E" w:rsidRPr="00DD3B11" w:rsidRDefault="00A3574E" w:rsidP="00021AE7">
      <w:pPr>
        <w:ind w:left="720"/>
        <w:jc w:val="both"/>
        <w:rPr>
          <w:rFonts w:ascii="Cambria" w:hAnsi="Cambria" w:cs="Arial"/>
          <w:bCs/>
          <w:color w:val="000000" w:themeColor="text1"/>
          <w:lang w:val="id-ID"/>
        </w:rPr>
      </w:pPr>
    </w:p>
    <w:p w:rsidR="000678C9" w:rsidRPr="00DD3B11" w:rsidRDefault="000678C9" w:rsidP="00A3574E">
      <w:pPr>
        <w:jc w:val="both"/>
        <w:rPr>
          <w:rFonts w:ascii="Cambria" w:hAnsi="Cambria" w:cs="Arial"/>
          <w:bCs/>
          <w:color w:val="000000" w:themeColor="text1"/>
        </w:rPr>
      </w:pPr>
      <w:r w:rsidRPr="00DD3B11">
        <w:rPr>
          <w:rFonts w:ascii="Cambria" w:hAnsi="Cambria" w:cs="Arial"/>
          <w:bCs/>
          <w:color w:val="000000" w:themeColor="text1"/>
        </w:rPr>
        <w:t xml:space="preserve">Namun demikian ditemukan beberapa faktor yang </w:t>
      </w:r>
      <w:r w:rsidR="007A2B6A">
        <w:rPr>
          <w:rFonts w:ascii="Cambria" w:hAnsi="Cambria" w:cs="Arial"/>
          <w:bCs/>
          <w:color w:val="000000" w:themeColor="text1"/>
        </w:rPr>
        <w:t>menjadi</w:t>
      </w:r>
      <w:r w:rsidRPr="00DD3B11">
        <w:rPr>
          <w:rFonts w:ascii="Cambria" w:hAnsi="Cambria" w:cs="Arial"/>
          <w:bCs/>
          <w:color w:val="000000" w:themeColor="text1"/>
        </w:rPr>
        <w:t xml:space="preserve"> menghambat target capaian program Ren</w:t>
      </w:r>
      <w:r w:rsidR="007A2B6A">
        <w:rPr>
          <w:rFonts w:ascii="Cambria" w:hAnsi="Cambria" w:cs="Arial"/>
          <w:bCs/>
          <w:color w:val="000000" w:themeColor="text1"/>
        </w:rPr>
        <w:t>stra Dinas ESDM Provinsi Jambi yang</w:t>
      </w:r>
      <w:r w:rsidRPr="00DD3B11">
        <w:rPr>
          <w:rFonts w:ascii="Cambria" w:hAnsi="Cambria" w:cs="Arial"/>
          <w:bCs/>
          <w:color w:val="000000" w:themeColor="text1"/>
        </w:rPr>
        <w:t xml:space="preserve"> nantinya akan menimbulkan dampak signifikan bagi kegiatan pembangunan Provi</w:t>
      </w:r>
      <w:r w:rsidR="007A2B6A">
        <w:rPr>
          <w:rFonts w:ascii="Cambria" w:hAnsi="Cambria" w:cs="Arial"/>
          <w:bCs/>
          <w:color w:val="000000" w:themeColor="text1"/>
        </w:rPr>
        <w:t>nsi Jambi dari sektor ESDM</w:t>
      </w:r>
      <w:r w:rsidRPr="00DD3B11">
        <w:rPr>
          <w:rFonts w:ascii="Cambria" w:hAnsi="Cambria" w:cs="Arial"/>
          <w:bCs/>
          <w:color w:val="000000" w:themeColor="text1"/>
        </w:rPr>
        <w:t xml:space="preserve">. </w:t>
      </w:r>
      <w:proofErr w:type="gramStart"/>
      <w:r w:rsidRPr="00DD3B11">
        <w:rPr>
          <w:rFonts w:ascii="Cambria" w:hAnsi="Cambria" w:cs="Arial"/>
          <w:bCs/>
          <w:color w:val="000000" w:themeColor="text1"/>
        </w:rPr>
        <w:t>Faktor</w:t>
      </w:r>
      <w:r w:rsidR="009A7053" w:rsidRPr="00DD3B11">
        <w:rPr>
          <w:rFonts w:ascii="Cambria" w:hAnsi="Cambria" w:cs="Arial"/>
          <w:bCs/>
          <w:color w:val="000000" w:themeColor="text1"/>
        </w:rPr>
        <w:t xml:space="preserve"> tersebut yakni keterbatasan anggaran dan </w:t>
      </w:r>
      <w:r w:rsidR="00D408F3">
        <w:rPr>
          <w:rFonts w:ascii="Cambria" w:hAnsi="Cambria" w:cs="Arial"/>
          <w:bCs/>
          <w:color w:val="000000" w:themeColor="text1"/>
        </w:rPr>
        <w:t xml:space="preserve">keterbatasan </w:t>
      </w:r>
      <w:r w:rsidR="009A7053" w:rsidRPr="00DD3B11">
        <w:rPr>
          <w:rFonts w:ascii="Cambria" w:hAnsi="Cambria" w:cs="Arial"/>
          <w:bCs/>
          <w:color w:val="000000" w:themeColor="text1"/>
        </w:rPr>
        <w:t>sa</w:t>
      </w:r>
      <w:r w:rsidR="00DD3B11" w:rsidRPr="00DD3B11">
        <w:rPr>
          <w:rFonts w:ascii="Cambria" w:hAnsi="Cambria" w:cs="Arial"/>
          <w:bCs/>
          <w:color w:val="000000" w:themeColor="text1"/>
        </w:rPr>
        <w:t>rana dan Prasa</w:t>
      </w:r>
      <w:r w:rsidR="007A2B6A">
        <w:rPr>
          <w:rFonts w:ascii="Cambria" w:hAnsi="Cambria" w:cs="Arial"/>
          <w:bCs/>
          <w:color w:val="000000" w:themeColor="text1"/>
        </w:rPr>
        <w:t>ra</w:t>
      </w:r>
      <w:r w:rsidR="00DD3B11" w:rsidRPr="00DD3B11">
        <w:rPr>
          <w:rFonts w:ascii="Cambria" w:hAnsi="Cambria" w:cs="Arial"/>
          <w:bCs/>
          <w:color w:val="000000" w:themeColor="text1"/>
        </w:rPr>
        <w:t>na pendukung dalam</w:t>
      </w:r>
      <w:r w:rsidR="00D408F3">
        <w:rPr>
          <w:rFonts w:ascii="Cambria" w:hAnsi="Cambria" w:cs="Arial"/>
          <w:bCs/>
          <w:color w:val="000000" w:themeColor="text1"/>
        </w:rPr>
        <w:t xml:space="preserve"> melaksanakan tupoksi.</w:t>
      </w:r>
      <w:proofErr w:type="gramEnd"/>
      <w:r w:rsidR="007A2B6A">
        <w:rPr>
          <w:rFonts w:ascii="Cambria" w:hAnsi="Cambria" w:cs="Arial"/>
          <w:bCs/>
          <w:color w:val="000000" w:themeColor="text1"/>
        </w:rPr>
        <w:t xml:space="preserve"> </w:t>
      </w:r>
    </w:p>
    <w:p w:rsidR="000678C9" w:rsidRPr="00DD3B11" w:rsidRDefault="000678C9" w:rsidP="00021AE7">
      <w:pPr>
        <w:ind w:left="1080"/>
        <w:jc w:val="both"/>
        <w:rPr>
          <w:rFonts w:ascii="Cambria" w:hAnsi="Cambria" w:cs="Arial"/>
          <w:color w:val="000000" w:themeColor="text1"/>
          <w:lang w:val="id-ID"/>
        </w:rPr>
      </w:pPr>
    </w:p>
    <w:p w:rsidR="000678C9" w:rsidRPr="00DD3B11" w:rsidRDefault="000678C9" w:rsidP="00021AE7">
      <w:pPr>
        <w:ind w:left="720"/>
        <w:jc w:val="both"/>
        <w:rPr>
          <w:rFonts w:ascii="Cambria" w:hAnsi="Cambria" w:cs="Arial"/>
          <w:b/>
          <w:bCs/>
          <w:color w:val="000000" w:themeColor="text1"/>
        </w:rPr>
      </w:pPr>
    </w:p>
    <w:p w:rsidR="000678C9" w:rsidRPr="00DD3B11" w:rsidRDefault="000678C9" w:rsidP="00A3574E">
      <w:pPr>
        <w:numPr>
          <w:ilvl w:val="1"/>
          <w:numId w:val="21"/>
        </w:numPr>
        <w:tabs>
          <w:tab w:val="clear" w:pos="720"/>
          <w:tab w:val="num" w:pos="426"/>
        </w:tabs>
        <w:ind w:left="426" w:hanging="426"/>
        <w:jc w:val="both"/>
        <w:rPr>
          <w:rFonts w:ascii="Cambria" w:hAnsi="Cambria" w:cs="Arial"/>
          <w:b/>
          <w:bCs/>
          <w:color w:val="000000" w:themeColor="text1"/>
        </w:rPr>
      </w:pPr>
      <w:r w:rsidRPr="00DD3B11">
        <w:rPr>
          <w:rFonts w:ascii="Cambria" w:hAnsi="Cambria" w:cs="Arial"/>
          <w:b/>
          <w:color w:val="000000" w:themeColor="text1"/>
          <w:lang w:val="id-ID"/>
        </w:rPr>
        <w:lastRenderedPageBreak/>
        <w:t>Kebijakan/tindakan perencanaan dan penganggaran yang perlu diambil untuk mengatasi faktor-faktor penyebab tersebut.</w:t>
      </w:r>
    </w:p>
    <w:p w:rsidR="000678C9" w:rsidRPr="00DD3B11" w:rsidRDefault="000678C9" w:rsidP="00021AE7">
      <w:pPr>
        <w:jc w:val="both"/>
        <w:rPr>
          <w:rFonts w:ascii="Cambria" w:hAnsi="Cambria"/>
          <w:noProof/>
          <w:color w:val="000000" w:themeColor="text1"/>
        </w:rPr>
      </w:pPr>
    </w:p>
    <w:p w:rsidR="000678C9" w:rsidRPr="00F066EF" w:rsidRDefault="000678C9" w:rsidP="00021AE7">
      <w:pPr>
        <w:jc w:val="both"/>
        <w:rPr>
          <w:rFonts w:ascii="Cambria" w:hAnsi="Cambria" w:cs="Arial"/>
          <w:noProof/>
          <w:color w:val="FF0000"/>
        </w:rPr>
      </w:pPr>
      <w:r w:rsidRPr="00DD3B11">
        <w:rPr>
          <w:rFonts w:ascii="Cambria" w:hAnsi="Cambria" w:cs="Arial"/>
          <w:noProof/>
          <w:color w:val="000000" w:themeColor="text1"/>
          <w:lang w:val="id-ID"/>
        </w:rPr>
        <w:t>Kebijakan</w:t>
      </w:r>
      <w:r w:rsidRPr="00DD3B11">
        <w:rPr>
          <w:rFonts w:ascii="Cambria" w:hAnsi="Cambria" w:cs="Arial"/>
          <w:noProof/>
          <w:color w:val="000000" w:themeColor="text1"/>
        </w:rPr>
        <w:t xml:space="preserve">/tindakan perencanaan yang perlu diambil </w:t>
      </w:r>
      <w:r w:rsidRPr="00DD3B11">
        <w:rPr>
          <w:rFonts w:ascii="Cambria" w:hAnsi="Cambria" w:cs="Arial"/>
          <w:noProof/>
          <w:color w:val="000000" w:themeColor="text1"/>
          <w:lang w:val="id-ID"/>
        </w:rPr>
        <w:t xml:space="preserve">Dinas Energi dan Sumber Daya Mineral Provinsi Jambi </w:t>
      </w:r>
      <w:r w:rsidRPr="00DD3B11">
        <w:rPr>
          <w:rFonts w:ascii="Cambria" w:hAnsi="Cambria" w:cs="Arial"/>
          <w:noProof/>
          <w:color w:val="000000" w:themeColor="text1"/>
        </w:rPr>
        <w:t>untuk mengatasi faktor-faktor penghambat tersebut a</w:t>
      </w:r>
      <w:r w:rsidRPr="00DD3B11">
        <w:rPr>
          <w:rFonts w:ascii="Cambria" w:hAnsi="Cambria" w:cs="Arial"/>
          <w:noProof/>
          <w:color w:val="000000" w:themeColor="text1"/>
          <w:lang w:val="id-ID"/>
        </w:rPr>
        <w:t>dalah</w:t>
      </w:r>
      <w:r w:rsidR="00F066EF">
        <w:rPr>
          <w:rFonts w:ascii="Cambria" w:hAnsi="Cambria" w:cs="Arial"/>
          <w:noProof/>
          <w:color w:val="000000" w:themeColor="text1"/>
        </w:rPr>
        <w:t xml:space="preserve"> lebih a</w:t>
      </w:r>
      <w:r w:rsidR="005D4F43" w:rsidRPr="00DD3B11">
        <w:rPr>
          <w:rFonts w:ascii="Cambria" w:hAnsi="Cambria" w:cs="Arial"/>
          <w:noProof/>
          <w:color w:val="000000" w:themeColor="text1"/>
        </w:rPr>
        <w:t>ktif dalam mencari sumber-sumber pendanaan</w:t>
      </w:r>
      <w:r w:rsidR="00F066EF">
        <w:rPr>
          <w:rFonts w:ascii="Cambria" w:hAnsi="Cambria" w:cs="Arial"/>
          <w:noProof/>
          <w:color w:val="000000" w:themeColor="text1"/>
        </w:rPr>
        <w:t xml:space="preserve"> lain baik yang </w:t>
      </w:r>
      <w:r w:rsidR="00F066EF" w:rsidRPr="00F066EF">
        <w:rPr>
          <w:rFonts w:ascii="Cambria" w:hAnsi="Cambria" w:cs="Arial"/>
          <w:noProof/>
          <w:color w:val="000000" w:themeColor="text1"/>
        </w:rPr>
        <w:t>bersumber dana Pemerintah Pusat maupun dari pihak swasta</w:t>
      </w:r>
      <w:r w:rsidR="005D4F43" w:rsidRPr="00F066EF">
        <w:rPr>
          <w:rFonts w:ascii="Cambria" w:hAnsi="Cambria" w:cs="Arial"/>
          <w:noProof/>
          <w:color w:val="000000" w:themeColor="text1"/>
        </w:rPr>
        <w:t>, seperti APBN dan CSR</w:t>
      </w:r>
      <w:r w:rsidR="00F066EF" w:rsidRPr="00F066EF">
        <w:rPr>
          <w:rFonts w:ascii="Cambria" w:hAnsi="Cambria" w:cs="Arial"/>
          <w:noProof/>
          <w:color w:val="000000" w:themeColor="text1"/>
        </w:rPr>
        <w:t>.</w:t>
      </w:r>
    </w:p>
    <w:sectPr w:rsidR="000678C9" w:rsidRPr="00F066EF" w:rsidSect="00B041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8711" w:code="300"/>
      <w:pgMar w:top="1412" w:right="1701" w:bottom="1701" w:left="1985" w:header="720" w:footer="964" w:gutter="0"/>
      <w:pgNumType w:fmt="numberInDash"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F16" w:rsidRDefault="00B04F16" w:rsidP="002E4FA9">
      <w:r>
        <w:separator/>
      </w:r>
    </w:p>
  </w:endnote>
  <w:endnote w:type="continuationSeparator" w:id="0">
    <w:p w:rsidR="00B04F16" w:rsidRDefault="00B04F16" w:rsidP="002E4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6B9" w:rsidRDefault="00E84C62" w:rsidP="007466B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678C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466B9" w:rsidRDefault="007466B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6B9" w:rsidRDefault="00E84C62" w:rsidP="007466B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678C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2381">
      <w:rPr>
        <w:rStyle w:val="PageNumber"/>
        <w:noProof/>
      </w:rPr>
      <w:t>- 1 -</w:t>
    </w:r>
    <w:r>
      <w:rPr>
        <w:rStyle w:val="PageNumber"/>
      </w:rPr>
      <w:fldChar w:fldCharType="end"/>
    </w:r>
  </w:p>
  <w:p w:rsidR="007466B9" w:rsidRPr="00F940D8" w:rsidRDefault="00F83EA1" w:rsidP="007466B9">
    <w:pPr>
      <w:pStyle w:val="Footer"/>
      <w:ind w:left="540" w:right="360"/>
      <w:jc w:val="center"/>
      <w:rPr>
        <w:rFonts w:ascii="Monotype Corsiva" w:hAnsi="Monotype Corsiva" w:cs="Courier New"/>
        <w:b/>
        <w:bCs/>
      </w:rPr>
    </w:pPr>
    <w:r w:rsidRPr="00E84C62"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8339AEF" wp14:editId="6ECBCBDE">
              <wp:simplePos x="0" y="0"/>
              <wp:positionH relativeFrom="column">
                <wp:posOffset>0</wp:posOffset>
              </wp:positionH>
              <wp:positionV relativeFrom="paragraph">
                <wp:posOffset>151130</wp:posOffset>
              </wp:positionV>
              <wp:extent cx="914400" cy="0"/>
              <wp:effectExtent l="9525" t="8255" r="9525" b="10795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2DD9832" id="Line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9pt" to="1in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AD4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"/>
          </w:pict>
        </mc:Fallback>
      </mc:AlternateContent>
    </w:r>
    <w:r>
      <w:rPr>
        <w:rFonts w:ascii="Monotype Corsiva" w:hAnsi="Monotype Corsiva" w:cs="Courier New"/>
        <w:b/>
        <w:bCs/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B58E608" wp14:editId="3C7D876A">
              <wp:simplePos x="0" y="0"/>
              <wp:positionH relativeFrom="column">
                <wp:posOffset>-38100</wp:posOffset>
              </wp:positionH>
              <wp:positionV relativeFrom="paragraph">
                <wp:posOffset>74930</wp:posOffset>
              </wp:positionV>
              <wp:extent cx="1943100" cy="0"/>
              <wp:effectExtent l="9525" t="8255" r="9525" b="10795"/>
              <wp:wrapNone/>
              <wp:docPr id="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431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8631336" id="Line 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pt,5.9pt" to="150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ohM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KkSId&#10;WLQViqMsVKY3rgBApXY25EbP6sVsNf3qkNJVS9SBR4WvFwNhMSJ5CAkLZ4B/33/UDDDk6HUs07mx&#10;XaCEAqBzdOMyuMHPHlHYzBb5U5a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"/>
          </w:pict>
        </mc:Fallback>
      </mc:AlternateContent>
    </w:r>
    <w:r w:rsidR="006A79D6">
      <w:rPr>
        <w:rFonts w:ascii="Monotype Corsiva" w:hAnsi="Monotype Corsiva" w:cs="Courier New"/>
        <w:b/>
        <w:bCs/>
      </w:rPr>
      <w:t xml:space="preserve">Rancangan </w:t>
    </w:r>
    <w:r w:rsidR="00BD2381">
      <w:rPr>
        <w:rFonts w:ascii="Monotype Corsiva" w:hAnsi="Monotype Corsiva" w:cs="Courier New"/>
        <w:b/>
        <w:bCs/>
      </w:rPr>
      <w:t xml:space="preserve">Awal </w:t>
    </w:r>
    <w:bookmarkStart w:id="0" w:name="_GoBack"/>
    <w:bookmarkEnd w:id="0"/>
    <w:r w:rsidR="000678C9">
      <w:rPr>
        <w:rFonts w:ascii="Monotype Corsiva" w:hAnsi="Monotype Corsiva" w:cs="Courier New"/>
        <w:b/>
        <w:bCs/>
        <w:lang w:val="sv-SE"/>
      </w:rPr>
      <w:t>Rencana K</w:t>
    </w:r>
    <w:r w:rsidR="000678C9" w:rsidRPr="00692531">
      <w:rPr>
        <w:rFonts w:ascii="Monotype Corsiva" w:hAnsi="Monotype Corsiva" w:cs="Courier New"/>
        <w:b/>
        <w:bCs/>
        <w:lang w:val="sv-SE"/>
      </w:rPr>
      <w:t>erja</w:t>
    </w:r>
    <w:r w:rsidR="00F940D8">
      <w:rPr>
        <w:rFonts w:ascii="Monotype Corsiva" w:hAnsi="Monotype Corsiva" w:cs="Courier New"/>
        <w:b/>
        <w:bCs/>
        <w:lang w:val="id-ID"/>
      </w:rPr>
      <w:t xml:space="preserve"> Tahun 20</w:t>
    </w:r>
    <w:r w:rsidR="00F940D8">
      <w:rPr>
        <w:rFonts w:ascii="Monotype Corsiva" w:hAnsi="Monotype Corsiva" w:cs="Courier New"/>
        <w:b/>
        <w:bCs/>
      </w:rPr>
      <w:t>20</w:t>
    </w:r>
  </w:p>
  <w:p w:rsidR="007466B9" w:rsidRPr="00BB5358" w:rsidRDefault="00F83EA1" w:rsidP="007466B9">
    <w:pPr>
      <w:pStyle w:val="Footer"/>
      <w:ind w:left="540" w:right="360"/>
      <w:jc w:val="center"/>
      <w:rPr>
        <w:rFonts w:ascii="Arial" w:hAnsi="Arial" w:cs="Arial"/>
        <w:b/>
        <w:sz w:val="20"/>
        <w:szCs w:val="20"/>
      </w:rPr>
    </w:pPr>
    <w:r w:rsidRPr="00E84C62"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0AA504" wp14:editId="7D69706D">
              <wp:simplePos x="0" y="0"/>
              <wp:positionH relativeFrom="column">
                <wp:posOffset>3657600</wp:posOffset>
              </wp:positionH>
              <wp:positionV relativeFrom="paragraph">
                <wp:posOffset>170815</wp:posOffset>
              </wp:positionV>
              <wp:extent cx="1943100" cy="0"/>
              <wp:effectExtent l="9525" t="8890" r="9525" b="10160"/>
              <wp:wrapNone/>
              <wp:docPr id="4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431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8BE7F31" id="Line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13.45pt" to="44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NHF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"/>
          </w:pict>
        </mc:Fallback>
      </mc:AlternateContent>
    </w:r>
    <w:r w:rsidRPr="00E84C62"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0B0DF7" wp14:editId="3023AD0D">
              <wp:simplePos x="0" y="0"/>
              <wp:positionH relativeFrom="column">
                <wp:posOffset>4686300</wp:posOffset>
              </wp:positionH>
              <wp:positionV relativeFrom="paragraph">
                <wp:posOffset>94615</wp:posOffset>
              </wp:positionV>
              <wp:extent cx="914400" cy="0"/>
              <wp:effectExtent l="9525" t="8890" r="9525" b="10160"/>
              <wp:wrapNone/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F836179"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7.45pt" to="441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NnH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"/>
          </w:pict>
        </mc:Fallback>
      </mc:AlternateContent>
    </w:r>
    <w:r w:rsidRPr="00E84C62"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3B289E9" wp14:editId="5361A6B4">
              <wp:simplePos x="0" y="0"/>
              <wp:positionH relativeFrom="column">
                <wp:posOffset>-12700</wp:posOffset>
              </wp:positionH>
              <wp:positionV relativeFrom="paragraph">
                <wp:posOffset>43815</wp:posOffset>
              </wp:positionV>
              <wp:extent cx="457200" cy="0"/>
              <wp:effectExtent l="6350" t="5715" r="12700" b="1333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7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53C1EC2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pt,3.45pt" to="3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suX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"/>
          </w:pict>
        </mc:Fallback>
      </mc:AlternateContent>
    </w:r>
    <w:r w:rsidRPr="00E84C62"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4453948" wp14:editId="4EB35C97">
              <wp:simplePos x="0" y="0"/>
              <wp:positionH relativeFrom="column">
                <wp:posOffset>5143500</wp:posOffset>
              </wp:positionH>
              <wp:positionV relativeFrom="paragraph">
                <wp:posOffset>43815</wp:posOffset>
              </wp:positionV>
              <wp:extent cx="457200" cy="0"/>
              <wp:effectExtent l="9525" t="5715" r="9525" b="1333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57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118A681" id="Line 4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5pt,3.45pt" to="441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"/>
          </w:pict>
        </mc:Fallback>
      </mc:AlternateContent>
    </w:r>
    <w:r w:rsidR="000678C9">
      <w:rPr>
        <w:rFonts w:ascii="Arial" w:hAnsi="Arial" w:cs="Arial"/>
        <w:sz w:val="20"/>
        <w:szCs w:val="20"/>
        <w:lang w:val="id-ID"/>
      </w:rPr>
      <w:t xml:space="preserve">Dinas ESDM </w:t>
    </w:r>
    <w:r w:rsidR="00BB5358">
      <w:rPr>
        <w:rFonts w:ascii="Arial" w:hAnsi="Arial" w:cs="Arial"/>
        <w:sz w:val="20"/>
        <w:szCs w:val="20"/>
        <w:lang w:val="sv-SE"/>
      </w:rPr>
      <w:t>Provinsi Jambi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381" w:rsidRDefault="00BD23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F16" w:rsidRDefault="00B04F16" w:rsidP="002E4FA9">
      <w:r>
        <w:separator/>
      </w:r>
    </w:p>
  </w:footnote>
  <w:footnote w:type="continuationSeparator" w:id="0">
    <w:p w:rsidR="00B04F16" w:rsidRDefault="00B04F16" w:rsidP="002E4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381" w:rsidRDefault="00BD23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381" w:rsidRDefault="00BD238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381" w:rsidRDefault="00BD238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0.5pt;height:10.5pt" o:bullet="t">
        <v:imagedata r:id="rId1" o:title="mso8DA0"/>
      </v:shape>
    </w:pict>
  </w:numPicBullet>
  <w:abstractNum w:abstractNumId="0">
    <w:nsid w:val="06BB5EB8"/>
    <w:multiLevelType w:val="hybridMultilevel"/>
    <w:tmpl w:val="F4A889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6552C"/>
    <w:multiLevelType w:val="hybridMultilevel"/>
    <w:tmpl w:val="8E0867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B4250D"/>
    <w:multiLevelType w:val="hybridMultilevel"/>
    <w:tmpl w:val="45B49074"/>
    <w:lvl w:ilvl="0" w:tplc="04210005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22F54"/>
    <w:multiLevelType w:val="hybridMultilevel"/>
    <w:tmpl w:val="EC507C4C"/>
    <w:lvl w:ilvl="0" w:tplc="0421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F4D9A"/>
    <w:multiLevelType w:val="hybridMultilevel"/>
    <w:tmpl w:val="551C68AC"/>
    <w:lvl w:ilvl="0" w:tplc="04210019">
      <w:start w:val="1"/>
      <w:numFmt w:val="lowerLetter"/>
      <w:lvlText w:val="%1."/>
      <w:lvlJc w:val="left"/>
      <w:pPr>
        <w:ind w:left="2970" w:hanging="360"/>
      </w:pPr>
    </w:lvl>
    <w:lvl w:ilvl="1" w:tplc="04090019">
      <w:start w:val="1"/>
      <w:numFmt w:val="lowerLetter"/>
      <w:lvlText w:val="%2."/>
      <w:lvlJc w:val="left"/>
      <w:pPr>
        <w:ind w:left="3690" w:hanging="360"/>
      </w:pPr>
    </w:lvl>
    <w:lvl w:ilvl="2" w:tplc="0409001B">
      <w:start w:val="1"/>
      <w:numFmt w:val="lowerRoman"/>
      <w:lvlText w:val="%3."/>
      <w:lvlJc w:val="right"/>
      <w:pPr>
        <w:ind w:left="4410" w:hanging="180"/>
      </w:pPr>
    </w:lvl>
    <w:lvl w:ilvl="3" w:tplc="0409000F">
      <w:start w:val="1"/>
      <w:numFmt w:val="decimal"/>
      <w:lvlText w:val="%4."/>
      <w:lvlJc w:val="left"/>
      <w:pPr>
        <w:ind w:left="5130" w:hanging="360"/>
      </w:pPr>
    </w:lvl>
    <w:lvl w:ilvl="4" w:tplc="04090019">
      <w:start w:val="1"/>
      <w:numFmt w:val="lowerLetter"/>
      <w:lvlText w:val="%5."/>
      <w:lvlJc w:val="left"/>
      <w:pPr>
        <w:ind w:left="5850" w:hanging="360"/>
      </w:pPr>
    </w:lvl>
    <w:lvl w:ilvl="5" w:tplc="0409001B">
      <w:start w:val="1"/>
      <w:numFmt w:val="lowerRoman"/>
      <w:lvlText w:val="%6."/>
      <w:lvlJc w:val="right"/>
      <w:pPr>
        <w:ind w:left="6570" w:hanging="180"/>
      </w:pPr>
    </w:lvl>
    <w:lvl w:ilvl="6" w:tplc="0409000F">
      <w:start w:val="1"/>
      <w:numFmt w:val="decimal"/>
      <w:lvlText w:val="%7."/>
      <w:lvlJc w:val="left"/>
      <w:pPr>
        <w:ind w:left="7290" w:hanging="360"/>
      </w:pPr>
    </w:lvl>
    <w:lvl w:ilvl="7" w:tplc="04090019">
      <w:start w:val="1"/>
      <w:numFmt w:val="lowerLetter"/>
      <w:lvlText w:val="%8."/>
      <w:lvlJc w:val="left"/>
      <w:pPr>
        <w:ind w:left="8010" w:hanging="360"/>
      </w:pPr>
    </w:lvl>
    <w:lvl w:ilvl="8" w:tplc="0409001B">
      <w:start w:val="1"/>
      <w:numFmt w:val="lowerRoman"/>
      <w:lvlText w:val="%9."/>
      <w:lvlJc w:val="right"/>
      <w:pPr>
        <w:ind w:left="8730" w:hanging="180"/>
      </w:pPr>
    </w:lvl>
  </w:abstractNum>
  <w:abstractNum w:abstractNumId="5">
    <w:nsid w:val="0C9A3152"/>
    <w:multiLevelType w:val="hybridMultilevel"/>
    <w:tmpl w:val="8EB0A1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5A2C85"/>
    <w:multiLevelType w:val="hybridMultilevel"/>
    <w:tmpl w:val="43F816B0"/>
    <w:lvl w:ilvl="0" w:tplc="0421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3954C5"/>
    <w:multiLevelType w:val="hybridMultilevel"/>
    <w:tmpl w:val="EDB24448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3E0E7C"/>
    <w:multiLevelType w:val="hybridMultilevel"/>
    <w:tmpl w:val="BCEA064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E47979"/>
    <w:multiLevelType w:val="hybridMultilevel"/>
    <w:tmpl w:val="CDEC84E4"/>
    <w:lvl w:ilvl="0" w:tplc="A9000C60">
      <w:start w:val="1"/>
      <w:numFmt w:val="upperRoman"/>
      <w:pStyle w:val="Heading5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61A7B"/>
    <w:multiLevelType w:val="hybridMultilevel"/>
    <w:tmpl w:val="263889F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850983"/>
    <w:multiLevelType w:val="hybridMultilevel"/>
    <w:tmpl w:val="1BFA9704"/>
    <w:lvl w:ilvl="0" w:tplc="E416A7F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ahoma" w:hint="default"/>
        <w:b w:val="0"/>
        <w:i w:val="0"/>
        <w:sz w:val="22"/>
        <w:szCs w:val="22"/>
        <w:lang w:val="en-US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1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</w:rPr>
    </w:lvl>
    <w:lvl w:ilvl="3" w:tplc="C854FBD6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396AE8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ahoma" w:eastAsia="Times New Roman" w:hAnsi="Tahoma" w:cs="Tahoma"/>
      </w:rPr>
    </w:lvl>
    <w:lvl w:ilvl="5" w:tplc="5CE8BDD0">
      <w:start w:val="1"/>
      <w:numFmt w:val="decimal"/>
      <w:lvlText w:val="Kolom (%6)"/>
      <w:lvlJc w:val="left"/>
      <w:pPr>
        <w:ind w:left="450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716581"/>
    <w:multiLevelType w:val="hybridMultilevel"/>
    <w:tmpl w:val="9B28FB5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10A47A9"/>
    <w:multiLevelType w:val="multilevel"/>
    <w:tmpl w:val="BCC8C2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2875F52"/>
    <w:multiLevelType w:val="hybridMultilevel"/>
    <w:tmpl w:val="54746622"/>
    <w:lvl w:ilvl="0" w:tplc="C0366652">
      <w:start w:val="1"/>
      <w:numFmt w:val="decimal"/>
      <w:lvlText w:val="%1."/>
      <w:lvlJc w:val="left"/>
      <w:pPr>
        <w:ind w:left="2160" w:hanging="360"/>
      </w:pPr>
      <w:rPr>
        <w:rFonts w:ascii="Franklin Gothic Book" w:eastAsia="Times New Roman" w:hAnsi="Franklin Gothic Book" w:cs="Tahoma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5">
    <w:nsid w:val="24730546"/>
    <w:multiLevelType w:val="hybridMultilevel"/>
    <w:tmpl w:val="1CEAA0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B90D14"/>
    <w:multiLevelType w:val="hybridMultilevel"/>
    <w:tmpl w:val="CDD27632"/>
    <w:lvl w:ilvl="0" w:tplc="0421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643AB6"/>
    <w:multiLevelType w:val="hybridMultilevel"/>
    <w:tmpl w:val="46BC0328"/>
    <w:lvl w:ilvl="0" w:tplc="F6549CF0">
      <w:numFmt w:val="bullet"/>
      <w:lvlText w:val="-"/>
      <w:lvlJc w:val="left"/>
      <w:pPr>
        <w:ind w:left="720" w:hanging="360"/>
      </w:pPr>
      <w:rPr>
        <w:rFonts w:ascii="Cambria" w:eastAsia="Calibri" w:hAnsi="Cambria" w:cs="Tahoma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637CD5"/>
    <w:multiLevelType w:val="hybridMultilevel"/>
    <w:tmpl w:val="A48AF50E"/>
    <w:lvl w:ilvl="0" w:tplc="C9E4DAC0">
      <w:start w:val="1"/>
      <w:numFmt w:val="decimal"/>
      <w:lvlText w:val="%1."/>
      <w:lvlJc w:val="left"/>
      <w:pPr>
        <w:ind w:left="2160" w:hanging="360"/>
      </w:pPr>
      <w:rPr>
        <w:rFonts w:ascii="Franklin Gothic Book" w:eastAsia="Times New Roman" w:hAnsi="Franklin Gothic Book" w:cs="Tahoma"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2E081D56"/>
    <w:multiLevelType w:val="hybridMultilevel"/>
    <w:tmpl w:val="466AB1FA"/>
    <w:lvl w:ilvl="0" w:tplc="0421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2F005CBB"/>
    <w:multiLevelType w:val="hybridMultilevel"/>
    <w:tmpl w:val="1A8E21A8"/>
    <w:lvl w:ilvl="0" w:tplc="C43E0B3A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53E4761"/>
    <w:multiLevelType w:val="hybridMultilevel"/>
    <w:tmpl w:val="4CD29B80"/>
    <w:lvl w:ilvl="0" w:tplc="0421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DD52E4"/>
    <w:multiLevelType w:val="multilevel"/>
    <w:tmpl w:val="EE946D8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20"/>
        </w:tabs>
        <w:ind w:left="720" w:hanging="720"/>
      </w:pPr>
      <w:rPr>
        <w:rFonts w:ascii="Franklin Gothic Book" w:hAnsi="Franklin Gothic Book" w:hint="default"/>
        <w:b w:val="0"/>
        <w:i w:val="0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3DEC59DF"/>
    <w:multiLevelType w:val="hybridMultilevel"/>
    <w:tmpl w:val="FC5600D6"/>
    <w:lvl w:ilvl="0" w:tplc="0421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ED3E08"/>
    <w:multiLevelType w:val="multilevel"/>
    <w:tmpl w:val="093A4F5A"/>
    <w:lvl w:ilvl="0">
      <w:start w:val="1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5">
    <w:nsid w:val="3F237332"/>
    <w:multiLevelType w:val="multilevel"/>
    <w:tmpl w:val="F0D6C4CC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6">
    <w:nsid w:val="3F707F39"/>
    <w:multiLevelType w:val="hybridMultilevel"/>
    <w:tmpl w:val="FE3C0180"/>
    <w:lvl w:ilvl="0" w:tplc="EC4A89AA">
      <w:numFmt w:val="decimal"/>
      <w:pStyle w:val="Heading4"/>
      <w:lvlText w:val=""/>
      <w:lvlJc w:val="left"/>
    </w:lvl>
    <w:lvl w:ilvl="1" w:tplc="D7F6AF4A">
      <w:numFmt w:val="decimal"/>
      <w:lvlText w:val=""/>
      <w:lvlJc w:val="left"/>
    </w:lvl>
    <w:lvl w:ilvl="2" w:tplc="0421001B">
      <w:numFmt w:val="decimal"/>
      <w:lvlText w:val=""/>
      <w:lvlJc w:val="left"/>
    </w:lvl>
    <w:lvl w:ilvl="3" w:tplc="0421000F">
      <w:numFmt w:val="decimal"/>
      <w:lvlText w:val=""/>
      <w:lvlJc w:val="left"/>
    </w:lvl>
    <w:lvl w:ilvl="4" w:tplc="04210019">
      <w:numFmt w:val="decimal"/>
      <w:lvlText w:val=""/>
      <w:lvlJc w:val="left"/>
    </w:lvl>
    <w:lvl w:ilvl="5" w:tplc="0421001B">
      <w:numFmt w:val="decimal"/>
      <w:lvlText w:val=""/>
      <w:lvlJc w:val="left"/>
    </w:lvl>
    <w:lvl w:ilvl="6" w:tplc="0421000F">
      <w:numFmt w:val="decimal"/>
      <w:lvlText w:val=""/>
      <w:lvlJc w:val="left"/>
    </w:lvl>
    <w:lvl w:ilvl="7" w:tplc="04210019">
      <w:numFmt w:val="decimal"/>
      <w:lvlText w:val=""/>
      <w:lvlJc w:val="left"/>
    </w:lvl>
    <w:lvl w:ilvl="8" w:tplc="0421001B">
      <w:numFmt w:val="decimal"/>
      <w:lvlText w:val=""/>
      <w:lvlJc w:val="left"/>
    </w:lvl>
  </w:abstractNum>
  <w:abstractNum w:abstractNumId="27">
    <w:nsid w:val="40537CBE"/>
    <w:multiLevelType w:val="hybridMultilevel"/>
    <w:tmpl w:val="4DA060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5B7FCA"/>
    <w:multiLevelType w:val="multilevel"/>
    <w:tmpl w:val="56E878EC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9">
    <w:nsid w:val="47640604"/>
    <w:multiLevelType w:val="hybridMultilevel"/>
    <w:tmpl w:val="7B168240"/>
    <w:lvl w:ilvl="0" w:tplc="04210007">
      <w:start w:val="1"/>
      <w:numFmt w:val="bullet"/>
      <w:lvlText w:val=""/>
      <w:lvlPicBulletId w:val="0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>
    <w:nsid w:val="4C8005CE"/>
    <w:multiLevelType w:val="hybridMultilevel"/>
    <w:tmpl w:val="1A2E9A28"/>
    <w:lvl w:ilvl="0" w:tplc="90CECC74">
      <w:numFmt w:val="decimal"/>
      <w:pStyle w:val="Heading9"/>
      <w:lvlText w:val=""/>
      <w:lvlJc w:val="left"/>
    </w:lvl>
    <w:lvl w:ilvl="1" w:tplc="04210019">
      <w:numFmt w:val="decimal"/>
      <w:lvlText w:val=""/>
      <w:lvlJc w:val="left"/>
    </w:lvl>
    <w:lvl w:ilvl="2" w:tplc="0421001B">
      <w:numFmt w:val="decimal"/>
      <w:lvlText w:val=""/>
      <w:lvlJc w:val="left"/>
    </w:lvl>
    <w:lvl w:ilvl="3" w:tplc="0421000F">
      <w:numFmt w:val="decimal"/>
      <w:lvlText w:val=""/>
      <w:lvlJc w:val="left"/>
    </w:lvl>
    <w:lvl w:ilvl="4" w:tplc="04210019">
      <w:numFmt w:val="decimal"/>
      <w:lvlText w:val=""/>
      <w:lvlJc w:val="left"/>
    </w:lvl>
    <w:lvl w:ilvl="5" w:tplc="0421001B">
      <w:numFmt w:val="decimal"/>
      <w:lvlText w:val=""/>
      <w:lvlJc w:val="left"/>
    </w:lvl>
    <w:lvl w:ilvl="6" w:tplc="0421000F">
      <w:numFmt w:val="decimal"/>
      <w:lvlText w:val=""/>
      <w:lvlJc w:val="left"/>
    </w:lvl>
    <w:lvl w:ilvl="7" w:tplc="04210019">
      <w:numFmt w:val="decimal"/>
      <w:lvlText w:val=""/>
      <w:lvlJc w:val="left"/>
    </w:lvl>
    <w:lvl w:ilvl="8" w:tplc="0421001B">
      <w:numFmt w:val="decimal"/>
      <w:lvlText w:val=""/>
      <w:lvlJc w:val="left"/>
    </w:lvl>
  </w:abstractNum>
  <w:abstractNum w:abstractNumId="31">
    <w:nsid w:val="4DD40AC7"/>
    <w:multiLevelType w:val="hybridMultilevel"/>
    <w:tmpl w:val="6250160E"/>
    <w:lvl w:ilvl="0" w:tplc="A776D3B6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BF4956"/>
    <w:multiLevelType w:val="hybridMultilevel"/>
    <w:tmpl w:val="65E22E6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C37F8B"/>
    <w:multiLevelType w:val="hybridMultilevel"/>
    <w:tmpl w:val="510C8A9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2EE2DC0"/>
    <w:multiLevelType w:val="hybridMultilevel"/>
    <w:tmpl w:val="B47476E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F55B2C"/>
    <w:multiLevelType w:val="hybridMultilevel"/>
    <w:tmpl w:val="A7D05C36"/>
    <w:lvl w:ilvl="0" w:tplc="11346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467412">
      <w:numFmt w:val="none"/>
      <w:lvlText w:val=""/>
      <w:lvlJc w:val="left"/>
      <w:pPr>
        <w:tabs>
          <w:tab w:val="num" w:pos="360"/>
        </w:tabs>
      </w:pPr>
    </w:lvl>
    <w:lvl w:ilvl="2" w:tplc="43E07242">
      <w:numFmt w:val="none"/>
      <w:lvlText w:val=""/>
      <w:lvlJc w:val="left"/>
      <w:pPr>
        <w:tabs>
          <w:tab w:val="num" w:pos="360"/>
        </w:tabs>
      </w:pPr>
    </w:lvl>
    <w:lvl w:ilvl="3" w:tplc="E90C08B6">
      <w:numFmt w:val="none"/>
      <w:lvlText w:val=""/>
      <w:lvlJc w:val="left"/>
      <w:pPr>
        <w:tabs>
          <w:tab w:val="num" w:pos="360"/>
        </w:tabs>
      </w:pPr>
    </w:lvl>
    <w:lvl w:ilvl="4" w:tplc="A0904F5E">
      <w:numFmt w:val="none"/>
      <w:lvlText w:val=""/>
      <w:lvlJc w:val="left"/>
      <w:pPr>
        <w:tabs>
          <w:tab w:val="num" w:pos="360"/>
        </w:tabs>
      </w:pPr>
    </w:lvl>
    <w:lvl w:ilvl="5" w:tplc="25EAF5FA">
      <w:numFmt w:val="none"/>
      <w:lvlText w:val=""/>
      <w:lvlJc w:val="left"/>
      <w:pPr>
        <w:tabs>
          <w:tab w:val="num" w:pos="360"/>
        </w:tabs>
      </w:pPr>
    </w:lvl>
    <w:lvl w:ilvl="6" w:tplc="35BA7F04">
      <w:numFmt w:val="none"/>
      <w:lvlText w:val=""/>
      <w:lvlJc w:val="left"/>
      <w:pPr>
        <w:tabs>
          <w:tab w:val="num" w:pos="360"/>
        </w:tabs>
      </w:pPr>
    </w:lvl>
    <w:lvl w:ilvl="7" w:tplc="3DA8BCBC">
      <w:numFmt w:val="none"/>
      <w:lvlText w:val=""/>
      <w:lvlJc w:val="left"/>
      <w:pPr>
        <w:tabs>
          <w:tab w:val="num" w:pos="360"/>
        </w:tabs>
      </w:pPr>
    </w:lvl>
    <w:lvl w:ilvl="8" w:tplc="F38E1C2A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582A0C95"/>
    <w:multiLevelType w:val="multilevel"/>
    <w:tmpl w:val="B1B4C7D6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37">
    <w:nsid w:val="5B906E9D"/>
    <w:multiLevelType w:val="hybridMultilevel"/>
    <w:tmpl w:val="7346D6E4"/>
    <w:lvl w:ilvl="0" w:tplc="972AB19A">
      <w:start w:val="1"/>
      <w:numFmt w:val="upperRoman"/>
      <w:lvlText w:val="BAB %1."/>
      <w:lvlJc w:val="left"/>
      <w:pPr>
        <w:tabs>
          <w:tab w:val="num" w:pos="6552"/>
        </w:tabs>
        <w:ind w:left="6552" w:hanging="4572"/>
      </w:pPr>
      <w:rPr>
        <w:rFonts w:ascii="Franklin Gothic Book" w:hAnsi="Franklin Gothic Book" w:cs="Tahoma" w:hint="default"/>
        <w:b w:val="0"/>
        <w:i w:val="0"/>
        <w:sz w:val="22"/>
        <w:szCs w:val="22"/>
      </w:rPr>
    </w:lvl>
    <w:lvl w:ilvl="1" w:tplc="734E06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776D3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20D665B"/>
    <w:multiLevelType w:val="hybridMultilevel"/>
    <w:tmpl w:val="12CC7388"/>
    <w:lvl w:ilvl="0" w:tplc="0409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9">
    <w:nsid w:val="662C72DF"/>
    <w:multiLevelType w:val="hybridMultilevel"/>
    <w:tmpl w:val="5B7E8E8C"/>
    <w:lvl w:ilvl="0" w:tplc="0421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4D3072"/>
    <w:multiLevelType w:val="hybridMultilevel"/>
    <w:tmpl w:val="8E0867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CD32703"/>
    <w:multiLevelType w:val="hybridMultilevel"/>
    <w:tmpl w:val="1A185B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FC4328"/>
    <w:multiLevelType w:val="hybridMultilevel"/>
    <w:tmpl w:val="4A785166"/>
    <w:lvl w:ilvl="0" w:tplc="087E47F0">
      <w:start w:val="1"/>
      <w:numFmt w:val="lowerLetter"/>
      <w:lvlText w:val="%1)"/>
      <w:lvlJc w:val="left"/>
      <w:pPr>
        <w:ind w:left="1287" w:hanging="360"/>
      </w:pPr>
      <w:rPr>
        <w:b w:val="0"/>
        <w:i w:val="0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74890C3F"/>
    <w:multiLevelType w:val="hybridMultilevel"/>
    <w:tmpl w:val="083437C0"/>
    <w:lvl w:ilvl="0" w:tplc="307C65EC">
      <w:start w:val="1"/>
      <w:numFmt w:val="low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4">
    <w:nsid w:val="7B6F186A"/>
    <w:multiLevelType w:val="hybridMultilevel"/>
    <w:tmpl w:val="573C1E3E"/>
    <w:lvl w:ilvl="0" w:tplc="56A80210">
      <w:start w:val="1"/>
      <w:numFmt w:val="decimal"/>
      <w:lvlText w:val="5.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5">
    <w:nsid w:val="7FE249C0"/>
    <w:multiLevelType w:val="hybridMultilevel"/>
    <w:tmpl w:val="23A6E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0"/>
  </w:num>
  <w:num w:numId="3">
    <w:abstractNumId w:val="26"/>
  </w:num>
  <w:num w:numId="4">
    <w:abstractNumId w:val="9"/>
  </w:num>
  <w:num w:numId="5">
    <w:abstractNumId w:val="24"/>
  </w:num>
  <w:num w:numId="6">
    <w:abstractNumId w:val="28"/>
  </w:num>
  <w:num w:numId="7">
    <w:abstractNumId w:val="25"/>
  </w:num>
  <w:num w:numId="8">
    <w:abstractNumId w:val="13"/>
  </w:num>
  <w:num w:numId="9">
    <w:abstractNumId w:val="20"/>
  </w:num>
  <w:num w:numId="10">
    <w:abstractNumId w:val="3"/>
  </w:num>
  <w:num w:numId="11">
    <w:abstractNumId w:val="6"/>
  </w:num>
  <w:num w:numId="12">
    <w:abstractNumId w:val="16"/>
  </w:num>
  <w:num w:numId="13">
    <w:abstractNumId w:val="39"/>
  </w:num>
  <w:num w:numId="14">
    <w:abstractNumId w:val="23"/>
  </w:num>
  <w:num w:numId="15">
    <w:abstractNumId w:val="44"/>
  </w:num>
  <w:num w:numId="16">
    <w:abstractNumId w:val="7"/>
  </w:num>
  <w:num w:numId="17">
    <w:abstractNumId w:val="29"/>
  </w:num>
  <w:num w:numId="18">
    <w:abstractNumId w:val="42"/>
  </w:num>
  <w:num w:numId="19">
    <w:abstractNumId w:val="19"/>
  </w:num>
  <w:num w:numId="20">
    <w:abstractNumId w:val="40"/>
  </w:num>
  <w:num w:numId="21">
    <w:abstractNumId w:val="36"/>
  </w:num>
  <w:num w:numId="22">
    <w:abstractNumId w:val="12"/>
  </w:num>
  <w:num w:numId="23">
    <w:abstractNumId w:val="37"/>
  </w:num>
  <w:num w:numId="24">
    <w:abstractNumId w:val="14"/>
  </w:num>
  <w:num w:numId="25">
    <w:abstractNumId w:val="43"/>
  </w:num>
  <w:num w:numId="26">
    <w:abstractNumId w:val="2"/>
  </w:num>
  <w:num w:numId="27">
    <w:abstractNumId w:val="4"/>
  </w:num>
  <w:num w:numId="28">
    <w:abstractNumId w:val="22"/>
  </w:num>
  <w:num w:numId="29">
    <w:abstractNumId w:val="31"/>
  </w:num>
  <w:num w:numId="30">
    <w:abstractNumId w:val="8"/>
  </w:num>
  <w:num w:numId="31">
    <w:abstractNumId w:val="18"/>
  </w:num>
  <w:num w:numId="32">
    <w:abstractNumId w:val="11"/>
  </w:num>
  <w:num w:numId="33">
    <w:abstractNumId w:val="1"/>
  </w:num>
  <w:num w:numId="34">
    <w:abstractNumId w:val="41"/>
  </w:num>
  <w:num w:numId="35">
    <w:abstractNumId w:val="45"/>
  </w:num>
  <w:num w:numId="36">
    <w:abstractNumId w:val="15"/>
  </w:num>
  <w:num w:numId="37">
    <w:abstractNumId w:val="33"/>
  </w:num>
  <w:num w:numId="38">
    <w:abstractNumId w:val="27"/>
  </w:num>
  <w:num w:numId="39">
    <w:abstractNumId w:val="0"/>
  </w:num>
  <w:num w:numId="40">
    <w:abstractNumId w:val="10"/>
  </w:num>
  <w:num w:numId="41">
    <w:abstractNumId w:val="5"/>
  </w:num>
  <w:num w:numId="42">
    <w:abstractNumId w:val="38"/>
  </w:num>
  <w:num w:numId="43">
    <w:abstractNumId w:val="21"/>
  </w:num>
  <w:num w:numId="44">
    <w:abstractNumId w:val="17"/>
  </w:num>
  <w:num w:numId="45">
    <w:abstractNumId w:val="34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8C9"/>
    <w:rsid w:val="00010DE0"/>
    <w:rsid w:val="00021AE7"/>
    <w:rsid w:val="000365F3"/>
    <w:rsid w:val="00047F8D"/>
    <w:rsid w:val="000660AF"/>
    <w:rsid w:val="000678C9"/>
    <w:rsid w:val="000849E0"/>
    <w:rsid w:val="000B164B"/>
    <w:rsid w:val="000C688B"/>
    <w:rsid w:val="000C71B7"/>
    <w:rsid w:val="000D68F2"/>
    <w:rsid w:val="000E6942"/>
    <w:rsid w:val="000F34C1"/>
    <w:rsid w:val="0011556D"/>
    <w:rsid w:val="00127DBA"/>
    <w:rsid w:val="0014020D"/>
    <w:rsid w:val="00146B5D"/>
    <w:rsid w:val="001518F8"/>
    <w:rsid w:val="001573C9"/>
    <w:rsid w:val="001848C8"/>
    <w:rsid w:val="00184E92"/>
    <w:rsid w:val="001864A2"/>
    <w:rsid w:val="00187CAC"/>
    <w:rsid w:val="001933C4"/>
    <w:rsid w:val="001B02F7"/>
    <w:rsid w:val="001C731B"/>
    <w:rsid w:val="001D3C46"/>
    <w:rsid w:val="001E4940"/>
    <w:rsid w:val="001E7B78"/>
    <w:rsid w:val="001F5F71"/>
    <w:rsid w:val="00213EE1"/>
    <w:rsid w:val="00230C89"/>
    <w:rsid w:val="002431FA"/>
    <w:rsid w:val="00256DC5"/>
    <w:rsid w:val="00270E2C"/>
    <w:rsid w:val="002733E6"/>
    <w:rsid w:val="002A04DD"/>
    <w:rsid w:val="002A17C4"/>
    <w:rsid w:val="002B7AD1"/>
    <w:rsid w:val="002C7DED"/>
    <w:rsid w:val="002E4FA9"/>
    <w:rsid w:val="00335EF1"/>
    <w:rsid w:val="00365414"/>
    <w:rsid w:val="003A4496"/>
    <w:rsid w:val="003B78B6"/>
    <w:rsid w:val="003C7DD6"/>
    <w:rsid w:val="003D6768"/>
    <w:rsid w:val="003D721F"/>
    <w:rsid w:val="003E5B9D"/>
    <w:rsid w:val="003E6AC6"/>
    <w:rsid w:val="003F0D51"/>
    <w:rsid w:val="00431F3D"/>
    <w:rsid w:val="0045184A"/>
    <w:rsid w:val="004632F9"/>
    <w:rsid w:val="00485DD5"/>
    <w:rsid w:val="00490016"/>
    <w:rsid w:val="00490202"/>
    <w:rsid w:val="00494362"/>
    <w:rsid w:val="004A3989"/>
    <w:rsid w:val="004D0DA6"/>
    <w:rsid w:val="004D713C"/>
    <w:rsid w:val="004E64C1"/>
    <w:rsid w:val="0051004F"/>
    <w:rsid w:val="00520D6D"/>
    <w:rsid w:val="00535B1F"/>
    <w:rsid w:val="00545037"/>
    <w:rsid w:val="00545DCC"/>
    <w:rsid w:val="00575568"/>
    <w:rsid w:val="005841B0"/>
    <w:rsid w:val="005861B7"/>
    <w:rsid w:val="00593980"/>
    <w:rsid w:val="005A2DBF"/>
    <w:rsid w:val="005B1BD1"/>
    <w:rsid w:val="005C7494"/>
    <w:rsid w:val="005D1A7B"/>
    <w:rsid w:val="005D3C38"/>
    <w:rsid w:val="005D4F43"/>
    <w:rsid w:val="005E4D9A"/>
    <w:rsid w:val="005F0578"/>
    <w:rsid w:val="00604547"/>
    <w:rsid w:val="00651C8A"/>
    <w:rsid w:val="00660230"/>
    <w:rsid w:val="00670987"/>
    <w:rsid w:val="00677102"/>
    <w:rsid w:val="00686EAE"/>
    <w:rsid w:val="00692AE6"/>
    <w:rsid w:val="006A2E46"/>
    <w:rsid w:val="006A79D6"/>
    <w:rsid w:val="006B3967"/>
    <w:rsid w:val="006B66C3"/>
    <w:rsid w:val="006C12DD"/>
    <w:rsid w:val="006D2774"/>
    <w:rsid w:val="006E5727"/>
    <w:rsid w:val="00700450"/>
    <w:rsid w:val="007177A6"/>
    <w:rsid w:val="00734DA2"/>
    <w:rsid w:val="00735E93"/>
    <w:rsid w:val="00737230"/>
    <w:rsid w:val="00745E5D"/>
    <w:rsid w:val="007466B9"/>
    <w:rsid w:val="00752505"/>
    <w:rsid w:val="007572B1"/>
    <w:rsid w:val="0076130F"/>
    <w:rsid w:val="00766123"/>
    <w:rsid w:val="00782999"/>
    <w:rsid w:val="0078616F"/>
    <w:rsid w:val="00793661"/>
    <w:rsid w:val="007954C5"/>
    <w:rsid w:val="007A2B6A"/>
    <w:rsid w:val="007A30FC"/>
    <w:rsid w:val="007A488D"/>
    <w:rsid w:val="007B072D"/>
    <w:rsid w:val="00805C87"/>
    <w:rsid w:val="00816F55"/>
    <w:rsid w:val="0085475B"/>
    <w:rsid w:val="008555C5"/>
    <w:rsid w:val="00863CD5"/>
    <w:rsid w:val="00873AD8"/>
    <w:rsid w:val="00877A2D"/>
    <w:rsid w:val="00881EA2"/>
    <w:rsid w:val="008950CF"/>
    <w:rsid w:val="008A7E83"/>
    <w:rsid w:val="008B2AC2"/>
    <w:rsid w:val="008D2F0C"/>
    <w:rsid w:val="008D4AC8"/>
    <w:rsid w:val="008E1B1F"/>
    <w:rsid w:val="008E3F3D"/>
    <w:rsid w:val="008F2BCF"/>
    <w:rsid w:val="008F5958"/>
    <w:rsid w:val="008F7533"/>
    <w:rsid w:val="00904159"/>
    <w:rsid w:val="00930AE7"/>
    <w:rsid w:val="00933C73"/>
    <w:rsid w:val="0094673A"/>
    <w:rsid w:val="00964783"/>
    <w:rsid w:val="009A7053"/>
    <w:rsid w:val="009B21E5"/>
    <w:rsid w:val="009C1BAA"/>
    <w:rsid w:val="009D0431"/>
    <w:rsid w:val="009D3581"/>
    <w:rsid w:val="009E206B"/>
    <w:rsid w:val="009E6D4E"/>
    <w:rsid w:val="00A03C9A"/>
    <w:rsid w:val="00A1303C"/>
    <w:rsid w:val="00A140FA"/>
    <w:rsid w:val="00A26267"/>
    <w:rsid w:val="00A27491"/>
    <w:rsid w:val="00A3574E"/>
    <w:rsid w:val="00A412CA"/>
    <w:rsid w:val="00A57698"/>
    <w:rsid w:val="00A60E92"/>
    <w:rsid w:val="00A82B98"/>
    <w:rsid w:val="00AA2103"/>
    <w:rsid w:val="00AA2D0A"/>
    <w:rsid w:val="00AC0B1C"/>
    <w:rsid w:val="00AF10A7"/>
    <w:rsid w:val="00B02376"/>
    <w:rsid w:val="00B041A5"/>
    <w:rsid w:val="00B046A6"/>
    <w:rsid w:val="00B04F16"/>
    <w:rsid w:val="00B076F2"/>
    <w:rsid w:val="00B36C29"/>
    <w:rsid w:val="00B4455A"/>
    <w:rsid w:val="00B537E0"/>
    <w:rsid w:val="00B61F4F"/>
    <w:rsid w:val="00B90C3A"/>
    <w:rsid w:val="00B92958"/>
    <w:rsid w:val="00BA6CD8"/>
    <w:rsid w:val="00BB2A51"/>
    <w:rsid w:val="00BB5358"/>
    <w:rsid w:val="00BB73C6"/>
    <w:rsid w:val="00BC5C60"/>
    <w:rsid w:val="00BC6B1D"/>
    <w:rsid w:val="00BD2381"/>
    <w:rsid w:val="00BE1B45"/>
    <w:rsid w:val="00BE462F"/>
    <w:rsid w:val="00BF1DD1"/>
    <w:rsid w:val="00C02EFF"/>
    <w:rsid w:val="00C06DDA"/>
    <w:rsid w:val="00C20E0D"/>
    <w:rsid w:val="00C279C6"/>
    <w:rsid w:val="00C42546"/>
    <w:rsid w:val="00C657AF"/>
    <w:rsid w:val="00C75D54"/>
    <w:rsid w:val="00CA0477"/>
    <w:rsid w:val="00CB2878"/>
    <w:rsid w:val="00CC61A7"/>
    <w:rsid w:val="00CD3770"/>
    <w:rsid w:val="00CD510F"/>
    <w:rsid w:val="00D034A4"/>
    <w:rsid w:val="00D04A69"/>
    <w:rsid w:val="00D0623B"/>
    <w:rsid w:val="00D16D31"/>
    <w:rsid w:val="00D202ED"/>
    <w:rsid w:val="00D33368"/>
    <w:rsid w:val="00D3434B"/>
    <w:rsid w:val="00D361E0"/>
    <w:rsid w:val="00D408F3"/>
    <w:rsid w:val="00D5474D"/>
    <w:rsid w:val="00D8002B"/>
    <w:rsid w:val="00D9583E"/>
    <w:rsid w:val="00DD3B11"/>
    <w:rsid w:val="00DD4835"/>
    <w:rsid w:val="00DD68A6"/>
    <w:rsid w:val="00DE3E4D"/>
    <w:rsid w:val="00DE5B5D"/>
    <w:rsid w:val="00E10FD0"/>
    <w:rsid w:val="00E37620"/>
    <w:rsid w:val="00E41D16"/>
    <w:rsid w:val="00E441AE"/>
    <w:rsid w:val="00E44679"/>
    <w:rsid w:val="00E75C9B"/>
    <w:rsid w:val="00E75DA5"/>
    <w:rsid w:val="00E77E35"/>
    <w:rsid w:val="00E8090F"/>
    <w:rsid w:val="00E84C62"/>
    <w:rsid w:val="00E9123B"/>
    <w:rsid w:val="00EA338C"/>
    <w:rsid w:val="00EA7130"/>
    <w:rsid w:val="00EB57B8"/>
    <w:rsid w:val="00EB5A6F"/>
    <w:rsid w:val="00EC6E83"/>
    <w:rsid w:val="00ED1038"/>
    <w:rsid w:val="00EE4BCB"/>
    <w:rsid w:val="00F066EF"/>
    <w:rsid w:val="00F16EFA"/>
    <w:rsid w:val="00F21D78"/>
    <w:rsid w:val="00F267E6"/>
    <w:rsid w:val="00F31CD8"/>
    <w:rsid w:val="00F326C4"/>
    <w:rsid w:val="00F33572"/>
    <w:rsid w:val="00F33BC1"/>
    <w:rsid w:val="00F83EA1"/>
    <w:rsid w:val="00F940D8"/>
    <w:rsid w:val="00F97644"/>
    <w:rsid w:val="00FA2C83"/>
    <w:rsid w:val="00FA3D66"/>
    <w:rsid w:val="00FB53EA"/>
    <w:rsid w:val="00FD3C3E"/>
    <w:rsid w:val="00FD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8C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78C9"/>
    <w:pPr>
      <w:keepNext/>
      <w:spacing w:line="360" w:lineRule="auto"/>
      <w:jc w:val="center"/>
      <w:outlineLvl w:val="0"/>
    </w:pPr>
    <w:rPr>
      <w:b/>
      <w:bCs/>
      <w:noProof/>
      <w:lang w:val="en-GB"/>
    </w:rPr>
  </w:style>
  <w:style w:type="paragraph" w:styleId="Heading2">
    <w:name w:val="heading 2"/>
    <w:basedOn w:val="Normal"/>
    <w:next w:val="Normal"/>
    <w:link w:val="Heading2Char"/>
    <w:qFormat/>
    <w:rsid w:val="000678C9"/>
    <w:pPr>
      <w:keepNext/>
      <w:spacing w:line="360" w:lineRule="auto"/>
      <w:jc w:val="both"/>
      <w:outlineLvl w:val="1"/>
    </w:pPr>
    <w:rPr>
      <w:b/>
      <w:bCs/>
      <w:noProof/>
      <w:lang w:val="en-GB"/>
    </w:rPr>
  </w:style>
  <w:style w:type="paragraph" w:styleId="Heading3">
    <w:name w:val="heading 3"/>
    <w:basedOn w:val="Normal"/>
    <w:next w:val="Normal"/>
    <w:link w:val="Heading3Char"/>
    <w:qFormat/>
    <w:rsid w:val="000678C9"/>
    <w:pPr>
      <w:keepNext/>
      <w:ind w:left="1440" w:firstLine="72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0678C9"/>
    <w:pPr>
      <w:keepNext/>
      <w:numPr>
        <w:numId w:val="3"/>
      </w:numPr>
      <w:ind w:left="1080" w:hanging="360"/>
      <w:jc w:val="both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qFormat/>
    <w:rsid w:val="000678C9"/>
    <w:pPr>
      <w:keepNext/>
      <w:numPr>
        <w:numId w:val="4"/>
      </w:numPr>
      <w:tabs>
        <w:tab w:val="clear" w:pos="720"/>
      </w:tabs>
      <w:spacing w:line="480" w:lineRule="auto"/>
      <w:outlineLvl w:val="4"/>
    </w:pPr>
    <w:rPr>
      <w:b/>
      <w:bCs/>
      <w:sz w:val="28"/>
      <w:lang w:val="id-ID"/>
    </w:rPr>
  </w:style>
  <w:style w:type="paragraph" w:styleId="Heading6">
    <w:name w:val="heading 6"/>
    <w:basedOn w:val="Normal"/>
    <w:next w:val="Normal"/>
    <w:link w:val="Heading6Char"/>
    <w:qFormat/>
    <w:rsid w:val="000678C9"/>
    <w:pPr>
      <w:keepNext/>
      <w:spacing w:line="360" w:lineRule="auto"/>
      <w:jc w:val="both"/>
      <w:outlineLvl w:val="5"/>
    </w:pPr>
    <w:rPr>
      <w:rFonts w:ascii="Tahoma" w:hAnsi="Tahoma" w:cs="Tahoma"/>
      <w:b/>
      <w:bCs/>
      <w:sz w:val="28"/>
    </w:rPr>
  </w:style>
  <w:style w:type="paragraph" w:styleId="Heading7">
    <w:name w:val="heading 7"/>
    <w:basedOn w:val="Normal"/>
    <w:next w:val="Normal"/>
    <w:link w:val="Heading7Char"/>
    <w:qFormat/>
    <w:rsid w:val="000678C9"/>
    <w:pPr>
      <w:keepNext/>
      <w:tabs>
        <w:tab w:val="left" w:pos="5640"/>
      </w:tabs>
      <w:jc w:val="both"/>
      <w:outlineLvl w:val="6"/>
    </w:pPr>
    <w:rPr>
      <w:rFonts w:ascii="Arial" w:hAnsi="Arial" w:cs="Arial"/>
      <w:b/>
      <w:bCs/>
      <w:noProof/>
      <w:sz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0678C9"/>
    <w:pPr>
      <w:keepNext/>
      <w:tabs>
        <w:tab w:val="left" w:pos="5640"/>
      </w:tabs>
      <w:jc w:val="center"/>
      <w:outlineLvl w:val="7"/>
    </w:pPr>
    <w:rPr>
      <w:rFonts w:ascii="Arial" w:hAnsi="Arial" w:cs="Arial"/>
      <w:b/>
      <w:bCs/>
      <w:noProof/>
      <w:lang w:val="en-GB"/>
    </w:rPr>
  </w:style>
  <w:style w:type="paragraph" w:styleId="Heading9">
    <w:name w:val="heading 9"/>
    <w:basedOn w:val="Normal"/>
    <w:next w:val="Normal"/>
    <w:link w:val="Heading9Char"/>
    <w:qFormat/>
    <w:rsid w:val="000678C9"/>
    <w:pPr>
      <w:keepNext/>
      <w:numPr>
        <w:numId w:val="2"/>
      </w:numPr>
      <w:tabs>
        <w:tab w:val="num" w:pos="360"/>
      </w:tabs>
      <w:outlineLvl w:val="8"/>
    </w:pPr>
    <w:rPr>
      <w:b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78C9"/>
    <w:rPr>
      <w:rFonts w:ascii="Times New Roman" w:eastAsia="Times New Roman" w:hAnsi="Times New Roman" w:cs="Times New Roman"/>
      <w:b/>
      <w:bCs/>
      <w:noProof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0678C9"/>
    <w:rPr>
      <w:rFonts w:ascii="Times New Roman" w:eastAsia="Times New Roman" w:hAnsi="Times New Roman" w:cs="Times New Roman"/>
      <w:b/>
      <w:bCs/>
      <w:noProof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0678C9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0678C9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rsid w:val="000678C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6Char">
    <w:name w:val="Heading 6 Char"/>
    <w:basedOn w:val="DefaultParagraphFont"/>
    <w:link w:val="Heading6"/>
    <w:rsid w:val="000678C9"/>
    <w:rPr>
      <w:rFonts w:ascii="Tahoma" w:eastAsia="Times New Roman" w:hAnsi="Tahoma" w:cs="Tahoma"/>
      <w:b/>
      <w:bCs/>
      <w:sz w:val="28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rsid w:val="000678C9"/>
    <w:rPr>
      <w:rFonts w:ascii="Arial" w:eastAsia="Times New Roman" w:hAnsi="Arial" w:cs="Arial"/>
      <w:b/>
      <w:bCs/>
      <w:noProof/>
      <w:sz w:val="20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0678C9"/>
    <w:rPr>
      <w:rFonts w:ascii="Arial" w:eastAsia="Times New Roman" w:hAnsi="Arial" w:cs="Arial"/>
      <w:b/>
      <w:bCs/>
      <w:noProof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0678C9"/>
    <w:rPr>
      <w:rFonts w:ascii="Times New Roman" w:eastAsia="Times New Roman" w:hAnsi="Times New Roman" w:cs="Times New Roman"/>
      <w:b/>
      <w:noProof/>
      <w:sz w:val="28"/>
      <w:szCs w:val="24"/>
      <w:lang w:val="en-US"/>
    </w:rPr>
  </w:style>
  <w:style w:type="paragraph" w:styleId="BodyText">
    <w:name w:val="Body Text"/>
    <w:basedOn w:val="Normal"/>
    <w:link w:val="BodyTextChar"/>
    <w:rsid w:val="000678C9"/>
    <w:pPr>
      <w:jc w:val="both"/>
    </w:pPr>
  </w:style>
  <w:style w:type="character" w:customStyle="1" w:styleId="BodyTextChar">
    <w:name w:val="Body Text Char"/>
    <w:basedOn w:val="DefaultParagraphFont"/>
    <w:link w:val="BodyText"/>
    <w:rsid w:val="000678C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0678C9"/>
    <w:pPr>
      <w:ind w:hanging="720"/>
    </w:pPr>
    <w:rPr>
      <w:rFonts w:ascii="Tahoma" w:hAnsi="Tahoma" w:cs="Tahoma"/>
    </w:rPr>
  </w:style>
  <w:style w:type="character" w:customStyle="1" w:styleId="BodyTextIndentChar">
    <w:name w:val="Body Text Indent Char"/>
    <w:basedOn w:val="DefaultParagraphFont"/>
    <w:link w:val="BodyTextIndent"/>
    <w:rsid w:val="000678C9"/>
    <w:rPr>
      <w:rFonts w:ascii="Tahoma" w:eastAsia="Times New Roman" w:hAnsi="Tahoma" w:cs="Tahoma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0678C9"/>
    <w:pPr>
      <w:ind w:left="720" w:hanging="720"/>
      <w:jc w:val="both"/>
    </w:pPr>
    <w:rPr>
      <w:rFonts w:ascii="Tahoma" w:hAnsi="Tahoma" w:cs="Tahoma"/>
    </w:rPr>
  </w:style>
  <w:style w:type="character" w:customStyle="1" w:styleId="BodyTextIndent2Char">
    <w:name w:val="Body Text Indent 2 Char"/>
    <w:basedOn w:val="DefaultParagraphFont"/>
    <w:link w:val="BodyTextIndent2"/>
    <w:rsid w:val="000678C9"/>
    <w:rPr>
      <w:rFonts w:ascii="Tahoma" w:eastAsia="Times New Roman" w:hAnsi="Tahoma" w:cs="Tahoma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rsid w:val="000678C9"/>
    <w:pPr>
      <w:ind w:firstLine="720"/>
      <w:jc w:val="both"/>
    </w:pPr>
    <w:rPr>
      <w:rFonts w:ascii="Tahoma" w:hAnsi="Tahoma" w:cs="Tahoma"/>
    </w:rPr>
  </w:style>
  <w:style w:type="character" w:customStyle="1" w:styleId="BodyTextIndent3Char">
    <w:name w:val="Body Text Indent 3 Char"/>
    <w:basedOn w:val="DefaultParagraphFont"/>
    <w:link w:val="BodyTextIndent3"/>
    <w:rsid w:val="000678C9"/>
    <w:rPr>
      <w:rFonts w:ascii="Tahoma" w:eastAsia="Times New Roman" w:hAnsi="Tahoma" w:cs="Tahoma"/>
      <w:sz w:val="24"/>
      <w:szCs w:val="24"/>
      <w:lang w:val="en-US"/>
    </w:rPr>
  </w:style>
  <w:style w:type="paragraph" w:styleId="Footer">
    <w:name w:val="footer"/>
    <w:basedOn w:val="Normal"/>
    <w:link w:val="FooterChar"/>
    <w:rsid w:val="000678C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678C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0678C9"/>
  </w:style>
  <w:style w:type="paragraph" w:styleId="BodyText2">
    <w:name w:val="Body Text 2"/>
    <w:basedOn w:val="Normal"/>
    <w:link w:val="BodyText2Char"/>
    <w:rsid w:val="000678C9"/>
    <w:pPr>
      <w:tabs>
        <w:tab w:val="left" w:pos="5640"/>
      </w:tabs>
      <w:jc w:val="both"/>
    </w:pPr>
    <w:rPr>
      <w:rFonts w:ascii="Arial" w:hAnsi="Arial" w:cs="Arial"/>
      <w:noProof/>
      <w:sz w:val="22"/>
      <w:lang w:val="en-GB"/>
    </w:rPr>
  </w:style>
  <w:style w:type="character" w:customStyle="1" w:styleId="BodyText2Char">
    <w:name w:val="Body Text 2 Char"/>
    <w:basedOn w:val="DefaultParagraphFont"/>
    <w:link w:val="BodyText2"/>
    <w:rsid w:val="000678C9"/>
    <w:rPr>
      <w:rFonts w:ascii="Arial" w:eastAsia="Times New Roman" w:hAnsi="Arial" w:cs="Arial"/>
      <w:noProof/>
      <w:szCs w:val="24"/>
      <w:lang w:val="en-GB"/>
    </w:rPr>
  </w:style>
  <w:style w:type="paragraph" w:styleId="BodyText3">
    <w:name w:val="Body Text 3"/>
    <w:basedOn w:val="Normal"/>
    <w:link w:val="BodyText3Char"/>
    <w:rsid w:val="000678C9"/>
    <w:pPr>
      <w:tabs>
        <w:tab w:val="left" w:pos="5640"/>
      </w:tabs>
      <w:spacing w:line="360" w:lineRule="auto"/>
      <w:jc w:val="both"/>
    </w:pPr>
    <w:rPr>
      <w:rFonts w:ascii="Arial" w:hAnsi="Arial" w:cs="Arial"/>
      <w:noProof/>
      <w:sz w:val="18"/>
      <w:lang w:val="en-GB"/>
    </w:rPr>
  </w:style>
  <w:style w:type="character" w:customStyle="1" w:styleId="BodyText3Char">
    <w:name w:val="Body Text 3 Char"/>
    <w:basedOn w:val="DefaultParagraphFont"/>
    <w:link w:val="BodyText3"/>
    <w:rsid w:val="000678C9"/>
    <w:rPr>
      <w:rFonts w:ascii="Arial" w:eastAsia="Times New Roman" w:hAnsi="Arial" w:cs="Arial"/>
      <w:noProof/>
      <w:sz w:val="18"/>
      <w:szCs w:val="24"/>
      <w:lang w:val="en-GB"/>
    </w:rPr>
  </w:style>
  <w:style w:type="character" w:styleId="Hyperlink">
    <w:name w:val="Hyperlink"/>
    <w:basedOn w:val="DefaultParagraphFont"/>
    <w:rsid w:val="000678C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0678C9"/>
    <w:pPr>
      <w:jc w:val="center"/>
    </w:pPr>
    <w:rPr>
      <w:rFonts w:ascii="Arial" w:hAnsi="Arial" w:cs="Arial"/>
      <w:b/>
      <w:bCs/>
    </w:rPr>
  </w:style>
  <w:style w:type="character" w:customStyle="1" w:styleId="TitleChar">
    <w:name w:val="Title Char"/>
    <w:basedOn w:val="DefaultParagraphFont"/>
    <w:link w:val="Title"/>
    <w:rsid w:val="000678C9"/>
    <w:rPr>
      <w:rFonts w:ascii="Arial" w:eastAsia="Times New Roman" w:hAnsi="Arial" w:cs="Arial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rsid w:val="000678C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678C9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rsid w:val="000678C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78C9"/>
    <w:pPr>
      <w:ind w:left="720"/>
      <w:contextualSpacing/>
    </w:pPr>
  </w:style>
  <w:style w:type="table" w:styleId="LightGrid-Accent6">
    <w:name w:val="Light Grid Accent 6"/>
    <w:basedOn w:val="TableNormal"/>
    <w:uiPriority w:val="62"/>
    <w:rsid w:val="000678C9"/>
    <w:rPr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02E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EFF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8C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78C9"/>
    <w:pPr>
      <w:keepNext/>
      <w:spacing w:line="360" w:lineRule="auto"/>
      <w:jc w:val="center"/>
      <w:outlineLvl w:val="0"/>
    </w:pPr>
    <w:rPr>
      <w:b/>
      <w:bCs/>
      <w:noProof/>
      <w:lang w:val="en-GB"/>
    </w:rPr>
  </w:style>
  <w:style w:type="paragraph" w:styleId="Heading2">
    <w:name w:val="heading 2"/>
    <w:basedOn w:val="Normal"/>
    <w:next w:val="Normal"/>
    <w:link w:val="Heading2Char"/>
    <w:qFormat/>
    <w:rsid w:val="000678C9"/>
    <w:pPr>
      <w:keepNext/>
      <w:spacing w:line="360" w:lineRule="auto"/>
      <w:jc w:val="both"/>
      <w:outlineLvl w:val="1"/>
    </w:pPr>
    <w:rPr>
      <w:b/>
      <w:bCs/>
      <w:noProof/>
      <w:lang w:val="en-GB"/>
    </w:rPr>
  </w:style>
  <w:style w:type="paragraph" w:styleId="Heading3">
    <w:name w:val="heading 3"/>
    <w:basedOn w:val="Normal"/>
    <w:next w:val="Normal"/>
    <w:link w:val="Heading3Char"/>
    <w:qFormat/>
    <w:rsid w:val="000678C9"/>
    <w:pPr>
      <w:keepNext/>
      <w:ind w:left="1440" w:firstLine="72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0678C9"/>
    <w:pPr>
      <w:keepNext/>
      <w:numPr>
        <w:numId w:val="3"/>
      </w:numPr>
      <w:ind w:left="1080" w:hanging="360"/>
      <w:jc w:val="both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qFormat/>
    <w:rsid w:val="000678C9"/>
    <w:pPr>
      <w:keepNext/>
      <w:numPr>
        <w:numId w:val="4"/>
      </w:numPr>
      <w:tabs>
        <w:tab w:val="clear" w:pos="720"/>
      </w:tabs>
      <w:spacing w:line="480" w:lineRule="auto"/>
      <w:outlineLvl w:val="4"/>
    </w:pPr>
    <w:rPr>
      <w:b/>
      <w:bCs/>
      <w:sz w:val="28"/>
      <w:lang w:val="id-ID"/>
    </w:rPr>
  </w:style>
  <w:style w:type="paragraph" w:styleId="Heading6">
    <w:name w:val="heading 6"/>
    <w:basedOn w:val="Normal"/>
    <w:next w:val="Normal"/>
    <w:link w:val="Heading6Char"/>
    <w:qFormat/>
    <w:rsid w:val="000678C9"/>
    <w:pPr>
      <w:keepNext/>
      <w:spacing w:line="360" w:lineRule="auto"/>
      <w:jc w:val="both"/>
      <w:outlineLvl w:val="5"/>
    </w:pPr>
    <w:rPr>
      <w:rFonts w:ascii="Tahoma" w:hAnsi="Tahoma" w:cs="Tahoma"/>
      <w:b/>
      <w:bCs/>
      <w:sz w:val="28"/>
    </w:rPr>
  </w:style>
  <w:style w:type="paragraph" w:styleId="Heading7">
    <w:name w:val="heading 7"/>
    <w:basedOn w:val="Normal"/>
    <w:next w:val="Normal"/>
    <w:link w:val="Heading7Char"/>
    <w:qFormat/>
    <w:rsid w:val="000678C9"/>
    <w:pPr>
      <w:keepNext/>
      <w:tabs>
        <w:tab w:val="left" w:pos="5640"/>
      </w:tabs>
      <w:jc w:val="both"/>
      <w:outlineLvl w:val="6"/>
    </w:pPr>
    <w:rPr>
      <w:rFonts w:ascii="Arial" w:hAnsi="Arial" w:cs="Arial"/>
      <w:b/>
      <w:bCs/>
      <w:noProof/>
      <w:sz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0678C9"/>
    <w:pPr>
      <w:keepNext/>
      <w:tabs>
        <w:tab w:val="left" w:pos="5640"/>
      </w:tabs>
      <w:jc w:val="center"/>
      <w:outlineLvl w:val="7"/>
    </w:pPr>
    <w:rPr>
      <w:rFonts w:ascii="Arial" w:hAnsi="Arial" w:cs="Arial"/>
      <w:b/>
      <w:bCs/>
      <w:noProof/>
      <w:lang w:val="en-GB"/>
    </w:rPr>
  </w:style>
  <w:style w:type="paragraph" w:styleId="Heading9">
    <w:name w:val="heading 9"/>
    <w:basedOn w:val="Normal"/>
    <w:next w:val="Normal"/>
    <w:link w:val="Heading9Char"/>
    <w:qFormat/>
    <w:rsid w:val="000678C9"/>
    <w:pPr>
      <w:keepNext/>
      <w:numPr>
        <w:numId w:val="2"/>
      </w:numPr>
      <w:tabs>
        <w:tab w:val="num" w:pos="360"/>
      </w:tabs>
      <w:outlineLvl w:val="8"/>
    </w:pPr>
    <w:rPr>
      <w:b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78C9"/>
    <w:rPr>
      <w:rFonts w:ascii="Times New Roman" w:eastAsia="Times New Roman" w:hAnsi="Times New Roman" w:cs="Times New Roman"/>
      <w:b/>
      <w:bCs/>
      <w:noProof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0678C9"/>
    <w:rPr>
      <w:rFonts w:ascii="Times New Roman" w:eastAsia="Times New Roman" w:hAnsi="Times New Roman" w:cs="Times New Roman"/>
      <w:b/>
      <w:bCs/>
      <w:noProof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0678C9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0678C9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rsid w:val="000678C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6Char">
    <w:name w:val="Heading 6 Char"/>
    <w:basedOn w:val="DefaultParagraphFont"/>
    <w:link w:val="Heading6"/>
    <w:rsid w:val="000678C9"/>
    <w:rPr>
      <w:rFonts w:ascii="Tahoma" w:eastAsia="Times New Roman" w:hAnsi="Tahoma" w:cs="Tahoma"/>
      <w:b/>
      <w:bCs/>
      <w:sz w:val="28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rsid w:val="000678C9"/>
    <w:rPr>
      <w:rFonts w:ascii="Arial" w:eastAsia="Times New Roman" w:hAnsi="Arial" w:cs="Arial"/>
      <w:b/>
      <w:bCs/>
      <w:noProof/>
      <w:sz w:val="20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0678C9"/>
    <w:rPr>
      <w:rFonts w:ascii="Arial" w:eastAsia="Times New Roman" w:hAnsi="Arial" w:cs="Arial"/>
      <w:b/>
      <w:bCs/>
      <w:noProof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0678C9"/>
    <w:rPr>
      <w:rFonts w:ascii="Times New Roman" w:eastAsia="Times New Roman" w:hAnsi="Times New Roman" w:cs="Times New Roman"/>
      <w:b/>
      <w:noProof/>
      <w:sz w:val="28"/>
      <w:szCs w:val="24"/>
      <w:lang w:val="en-US"/>
    </w:rPr>
  </w:style>
  <w:style w:type="paragraph" w:styleId="BodyText">
    <w:name w:val="Body Text"/>
    <w:basedOn w:val="Normal"/>
    <w:link w:val="BodyTextChar"/>
    <w:rsid w:val="000678C9"/>
    <w:pPr>
      <w:jc w:val="both"/>
    </w:pPr>
  </w:style>
  <w:style w:type="character" w:customStyle="1" w:styleId="BodyTextChar">
    <w:name w:val="Body Text Char"/>
    <w:basedOn w:val="DefaultParagraphFont"/>
    <w:link w:val="BodyText"/>
    <w:rsid w:val="000678C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0678C9"/>
    <w:pPr>
      <w:ind w:hanging="720"/>
    </w:pPr>
    <w:rPr>
      <w:rFonts w:ascii="Tahoma" w:hAnsi="Tahoma" w:cs="Tahoma"/>
    </w:rPr>
  </w:style>
  <w:style w:type="character" w:customStyle="1" w:styleId="BodyTextIndentChar">
    <w:name w:val="Body Text Indent Char"/>
    <w:basedOn w:val="DefaultParagraphFont"/>
    <w:link w:val="BodyTextIndent"/>
    <w:rsid w:val="000678C9"/>
    <w:rPr>
      <w:rFonts w:ascii="Tahoma" w:eastAsia="Times New Roman" w:hAnsi="Tahoma" w:cs="Tahoma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0678C9"/>
    <w:pPr>
      <w:ind w:left="720" w:hanging="720"/>
      <w:jc w:val="both"/>
    </w:pPr>
    <w:rPr>
      <w:rFonts w:ascii="Tahoma" w:hAnsi="Tahoma" w:cs="Tahoma"/>
    </w:rPr>
  </w:style>
  <w:style w:type="character" w:customStyle="1" w:styleId="BodyTextIndent2Char">
    <w:name w:val="Body Text Indent 2 Char"/>
    <w:basedOn w:val="DefaultParagraphFont"/>
    <w:link w:val="BodyTextIndent2"/>
    <w:rsid w:val="000678C9"/>
    <w:rPr>
      <w:rFonts w:ascii="Tahoma" w:eastAsia="Times New Roman" w:hAnsi="Tahoma" w:cs="Tahoma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rsid w:val="000678C9"/>
    <w:pPr>
      <w:ind w:firstLine="720"/>
      <w:jc w:val="both"/>
    </w:pPr>
    <w:rPr>
      <w:rFonts w:ascii="Tahoma" w:hAnsi="Tahoma" w:cs="Tahoma"/>
    </w:rPr>
  </w:style>
  <w:style w:type="character" w:customStyle="1" w:styleId="BodyTextIndent3Char">
    <w:name w:val="Body Text Indent 3 Char"/>
    <w:basedOn w:val="DefaultParagraphFont"/>
    <w:link w:val="BodyTextIndent3"/>
    <w:rsid w:val="000678C9"/>
    <w:rPr>
      <w:rFonts w:ascii="Tahoma" w:eastAsia="Times New Roman" w:hAnsi="Tahoma" w:cs="Tahoma"/>
      <w:sz w:val="24"/>
      <w:szCs w:val="24"/>
      <w:lang w:val="en-US"/>
    </w:rPr>
  </w:style>
  <w:style w:type="paragraph" w:styleId="Footer">
    <w:name w:val="footer"/>
    <w:basedOn w:val="Normal"/>
    <w:link w:val="FooterChar"/>
    <w:rsid w:val="000678C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678C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0678C9"/>
  </w:style>
  <w:style w:type="paragraph" w:styleId="BodyText2">
    <w:name w:val="Body Text 2"/>
    <w:basedOn w:val="Normal"/>
    <w:link w:val="BodyText2Char"/>
    <w:rsid w:val="000678C9"/>
    <w:pPr>
      <w:tabs>
        <w:tab w:val="left" w:pos="5640"/>
      </w:tabs>
      <w:jc w:val="both"/>
    </w:pPr>
    <w:rPr>
      <w:rFonts w:ascii="Arial" w:hAnsi="Arial" w:cs="Arial"/>
      <w:noProof/>
      <w:sz w:val="22"/>
      <w:lang w:val="en-GB"/>
    </w:rPr>
  </w:style>
  <w:style w:type="character" w:customStyle="1" w:styleId="BodyText2Char">
    <w:name w:val="Body Text 2 Char"/>
    <w:basedOn w:val="DefaultParagraphFont"/>
    <w:link w:val="BodyText2"/>
    <w:rsid w:val="000678C9"/>
    <w:rPr>
      <w:rFonts w:ascii="Arial" w:eastAsia="Times New Roman" w:hAnsi="Arial" w:cs="Arial"/>
      <w:noProof/>
      <w:szCs w:val="24"/>
      <w:lang w:val="en-GB"/>
    </w:rPr>
  </w:style>
  <w:style w:type="paragraph" w:styleId="BodyText3">
    <w:name w:val="Body Text 3"/>
    <w:basedOn w:val="Normal"/>
    <w:link w:val="BodyText3Char"/>
    <w:rsid w:val="000678C9"/>
    <w:pPr>
      <w:tabs>
        <w:tab w:val="left" w:pos="5640"/>
      </w:tabs>
      <w:spacing w:line="360" w:lineRule="auto"/>
      <w:jc w:val="both"/>
    </w:pPr>
    <w:rPr>
      <w:rFonts w:ascii="Arial" w:hAnsi="Arial" w:cs="Arial"/>
      <w:noProof/>
      <w:sz w:val="18"/>
      <w:lang w:val="en-GB"/>
    </w:rPr>
  </w:style>
  <w:style w:type="character" w:customStyle="1" w:styleId="BodyText3Char">
    <w:name w:val="Body Text 3 Char"/>
    <w:basedOn w:val="DefaultParagraphFont"/>
    <w:link w:val="BodyText3"/>
    <w:rsid w:val="000678C9"/>
    <w:rPr>
      <w:rFonts w:ascii="Arial" w:eastAsia="Times New Roman" w:hAnsi="Arial" w:cs="Arial"/>
      <w:noProof/>
      <w:sz w:val="18"/>
      <w:szCs w:val="24"/>
      <w:lang w:val="en-GB"/>
    </w:rPr>
  </w:style>
  <w:style w:type="character" w:styleId="Hyperlink">
    <w:name w:val="Hyperlink"/>
    <w:basedOn w:val="DefaultParagraphFont"/>
    <w:rsid w:val="000678C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0678C9"/>
    <w:pPr>
      <w:jc w:val="center"/>
    </w:pPr>
    <w:rPr>
      <w:rFonts w:ascii="Arial" w:hAnsi="Arial" w:cs="Arial"/>
      <w:b/>
      <w:bCs/>
    </w:rPr>
  </w:style>
  <w:style w:type="character" w:customStyle="1" w:styleId="TitleChar">
    <w:name w:val="Title Char"/>
    <w:basedOn w:val="DefaultParagraphFont"/>
    <w:link w:val="Title"/>
    <w:rsid w:val="000678C9"/>
    <w:rPr>
      <w:rFonts w:ascii="Arial" w:eastAsia="Times New Roman" w:hAnsi="Arial" w:cs="Arial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rsid w:val="000678C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678C9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rsid w:val="000678C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78C9"/>
    <w:pPr>
      <w:ind w:left="720"/>
      <w:contextualSpacing/>
    </w:pPr>
  </w:style>
  <w:style w:type="table" w:styleId="LightGrid-Accent6">
    <w:name w:val="Light Grid Accent 6"/>
    <w:basedOn w:val="TableNormal"/>
    <w:uiPriority w:val="62"/>
    <w:rsid w:val="000678C9"/>
    <w:rPr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02E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EFF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87CFC-67D6-47FC-9131-8019887C2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Ayu</dc:creator>
  <cp:lastModifiedBy>Dinas ESDM Jambi</cp:lastModifiedBy>
  <cp:revision>29</cp:revision>
  <cp:lastPrinted>2019-01-24T02:11:00Z</cp:lastPrinted>
  <dcterms:created xsi:type="dcterms:W3CDTF">2018-03-01T00:46:00Z</dcterms:created>
  <dcterms:modified xsi:type="dcterms:W3CDTF">2019-01-24T02:25:00Z</dcterms:modified>
</cp:coreProperties>
</file>