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BA6" w:rsidRPr="00571BA6" w:rsidRDefault="00571BA6" w:rsidP="00571BA6">
      <w:pPr>
        <w:pStyle w:val="Heading2"/>
        <w:shd w:val="clear" w:color="auto" w:fill="FFFFFF"/>
        <w:spacing w:before="0" w:beforeAutospacing="0"/>
        <w:rPr>
          <w:rFonts w:ascii="Arial" w:hAnsi="Arial" w:cs="Arial"/>
          <w:b w:val="0"/>
          <w:bCs w:val="0"/>
          <w:color w:val="403152" w:themeColor="accent4" w:themeShade="80"/>
        </w:rPr>
      </w:pPr>
      <w:r w:rsidRPr="00571BA6">
        <w:rPr>
          <w:rFonts w:ascii="Arial" w:hAnsi="Arial" w:cs="Arial"/>
          <w:b w:val="0"/>
          <w:bCs w:val="0"/>
          <w:color w:val="403152" w:themeColor="accent4" w:themeShade="80"/>
        </w:rPr>
        <w:fldChar w:fldCharType="begin"/>
      </w:r>
      <w:r w:rsidRPr="00571BA6">
        <w:rPr>
          <w:rFonts w:ascii="Arial" w:hAnsi="Arial" w:cs="Arial"/>
          <w:b w:val="0"/>
          <w:bCs w:val="0"/>
          <w:color w:val="403152" w:themeColor="accent4" w:themeShade="80"/>
        </w:rPr>
        <w:instrText xml:space="preserve"> HYPERLINK "http://pupr.jambiprov.go.id/index1.php?mod=berita&amp;act=detail&amp;id=1037" </w:instrText>
      </w:r>
      <w:r w:rsidRPr="00571BA6">
        <w:rPr>
          <w:rFonts w:ascii="Arial" w:hAnsi="Arial" w:cs="Arial"/>
          <w:b w:val="0"/>
          <w:bCs w:val="0"/>
          <w:color w:val="403152" w:themeColor="accent4" w:themeShade="80"/>
        </w:rPr>
        <w:fldChar w:fldCharType="separate"/>
      </w:r>
      <w:r w:rsidRPr="00571BA6">
        <w:rPr>
          <w:rStyle w:val="Hyperlink"/>
          <w:rFonts w:ascii="Arial" w:hAnsi="Arial" w:cs="Arial"/>
          <w:b w:val="0"/>
          <w:bCs w:val="0"/>
          <w:color w:val="403152" w:themeColor="accent4" w:themeShade="80"/>
        </w:rPr>
        <w:t>RAPAT KONSULTASI REGIONAL KEMENTRIAN PEKERJAAN UMUM DAN PERUMAHAN RAKYAT TAHUN 2020</w:t>
      </w:r>
      <w:r w:rsidRPr="00571BA6">
        <w:rPr>
          <w:rFonts w:ascii="Arial" w:hAnsi="Arial" w:cs="Arial"/>
          <w:b w:val="0"/>
          <w:bCs w:val="0"/>
          <w:color w:val="403152" w:themeColor="accent4" w:themeShade="80"/>
        </w:rPr>
        <w:fldChar w:fldCharType="end"/>
      </w:r>
    </w:p>
    <w:p w:rsidR="00571BA6" w:rsidRDefault="00571BA6"/>
    <w:p w:rsidR="00571BA6" w:rsidRDefault="00571BA6"/>
    <w:p w:rsidR="00571BA6" w:rsidRDefault="00571BA6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590550</wp:posOffset>
            </wp:positionH>
            <wp:positionV relativeFrom="paragraph">
              <wp:posOffset>-180975</wp:posOffset>
            </wp:positionV>
            <wp:extent cx="4591050" cy="2695575"/>
            <wp:effectExtent l="19050" t="0" r="0" b="0"/>
            <wp:wrapNone/>
            <wp:docPr id="1" name="Picture 1" descr="http://web.jambiprov.go.id/assets/skpd/dinas-pekerjaan-umum-dan-perumahan-rakyat/posting/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eb.jambiprov.go.id/assets/skpd/dinas-pekerjaan-umum-dan-perumahan-rakyat/posting/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1BA6" w:rsidRPr="00571BA6" w:rsidRDefault="00571BA6" w:rsidP="00571BA6"/>
    <w:p w:rsidR="00571BA6" w:rsidRPr="00571BA6" w:rsidRDefault="00571BA6" w:rsidP="00571BA6"/>
    <w:p w:rsidR="00571BA6" w:rsidRPr="00571BA6" w:rsidRDefault="00571BA6" w:rsidP="00571BA6"/>
    <w:p w:rsidR="00571BA6" w:rsidRPr="00571BA6" w:rsidRDefault="00571BA6" w:rsidP="00571BA6"/>
    <w:p w:rsidR="00571BA6" w:rsidRPr="00571BA6" w:rsidRDefault="00571BA6" w:rsidP="00571BA6"/>
    <w:p w:rsidR="00571BA6" w:rsidRPr="00571BA6" w:rsidRDefault="00571BA6" w:rsidP="00571BA6"/>
    <w:p w:rsidR="00571BA6" w:rsidRPr="00571BA6" w:rsidRDefault="00571BA6" w:rsidP="00571BA6">
      <w:pPr>
        <w:pStyle w:val="Heading2"/>
        <w:shd w:val="clear" w:color="auto" w:fill="FFFFFF"/>
        <w:spacing w:before="0" w:beforeAutospacing="0"/>
        <w:rPr>
          <w:rFonts w:ascii="Arial" w:hAnsi="Arial" w:cs="Arial"/>
          <w:b w:val="0"/>
          <w:bCs w:val="0"/>
          <w:color w:val="000000"/>
        </w:rPr>
      </w:pPr>
    </w:p>
    <w:p w:rsidR="00571BA6" w:rsidRDefault="00571BA6" w:rsidP="00571BA6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55555"/>
        </w:rPr>
      </w:pPr>
      <w:proofErr w:type="spellStart"/>
      <w:r>
        <w:rPr>
          <w:rStyle w:val="Strong"/>
          <w:rFonts w:ascii="Arial" w:hAnsi="Arial" w:cs="Arial"/>
          <w:color w:val="555555"/>
        </w:rPr>
        <w:t>Rapat</w:t>
      </w:r>
      <w:proofErr w:type="spellEnd"/>
      <w:r>
        <w:rPr>
          <w:rStyle w:val="Strong"/>
          <w:rFonts w:ascii="Arial" w:hAnsi="Arial" w:cs="Arial"/>
          <w:color w:val="555555"/>
        </w:rPr>
        <w:t xml:space="preserve"> </w:t>
      </w:r>
      <w:proofErr w:type="spellStart"/>
      <w:r>
        <w:rPr>
          <w:rStyle w:val="Strong"/>
          <w:rFonts w:ascii="Arial" w:hAnsi="Arial" w:cs="Arial"/>
          <w:color w:val="555555"/>
        </w:rPr>
        <w:t>konsultasi</w:t>
      </w:r>
      <w:proofErr w:type="spellEnd"/>
      <w:r>
        <w:rPr>
          <w:rStyle w:val="Strong"/>
          <w:rFonts w:ascii="Arial" w:hAnsi="Arial" w:cs="Arial"/>
          <w:color w:val="555555"/>
        </w:rPr>
        <w:t xml:space="preserve"> regional </w:t>
      </w:r>
      <w:proofErr w:type="spellStart"/>
      <w:r>
        <w:rPr>
          <w:rStyle w:val="Strong"/>
          <w:rFonts w:ascii="Arial" w:hAnsi="Arial" w:cs="Arial"/>
          <w:color w:val="555555"/>
        </w:rPr>
        <w:t>kementrian</w:t>
      </w:r>
      <w:proofErr w:type="spellEnd"/>
      <w:r>
        <w:rPr>
          <w:rStyle w:val="Strong"/>
          <w:rFonts w:ascii="Arial" w:hAnsi="Arial" w:cs="Arial"/>
          <w:color w:val="555555"/>
        </w:rPr>
        <w:t xml:space="preserve"> PUPR</w:t>
      </w:r>
      <w:r>
        <w:rPr>
          <w:rFonts w:ascii="Arial" w:hAnsi="Arial" w:cs="Arial"/>
          <w:color w:val="555555"/>
        </w:rPr>
        <w:t xml:space="preserve">  : </w:t>
      </w:r>
      <w:proofErr w:type="spellStart"/>
      <w:r>
        <w:rPr>
          <w:rFonts w:ascii="Arial" w:hAnsi="Arial" w:cs="Arial"/>
          <w:color w:val="555555"/>
        </w:rPr>
        <w:t>Kepala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Dinas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Pekerjaan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Umum</w:t>
      </w:r>
      <w:proofErr w:type="spellEnd"/>
      <w:r>
        <w:rPr>
          <w:rFonts w:ascii="Arial" w:hAnsi="Arial" w:cs="Arial"/>
          <w:color w:val="555555"/>
        </w:rPr>
        <w:t xml:space="preserve"> Dan </w:t>
      </w:r>
      <w:proofErr w:type="spellStart"/>
      <w:r>
        <w:rPr>
          <w:rFonts w:ascii="Arial" w:hAnsi="Arial" w:cs="Arial"/>
          <w:color w:val="555555"/>
        </w:rPr>
        <w:t>Perumahan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Provinsi</w:t>
      </w:r>
      <w:proofErr w:type="spellEnd"/>
      <w:r>
        <w:rPr>
          <w:rFonts w:ascii="Arial" w:hAnsi="Arial" w:cs="Arial"/>
          <w:color w:val="555555"/>
        </w:rPr>
        <w:t xml:space="preserve"> Jambi, Muhammad </w:t>
      </w:r>
      <w:proofErr w:type="spellStart"/>
      <w:r>
        <w:rPr>
          <w:rFonts w:ascii="Arial" w:hAnsi="Arial" w:cs="Arial"/>
          <w:color w:val="555555"/>
        </w:rPr>
        <w:t>Fauzi</w:t>
      </w:r>
      <w:proofErr w:type="spellEnd"/>
      <w:r>
        <w:rPr>
          <w:rFonts w:ascii="Arial" w:hAnsi="Arial" w:cs="Arial"/>
          <w:color w:val="555555"/>
        </w:rPr>
        <w:t xml:space="preserve"> ,MT, </w:t>
      </w:r>
      <w:proofErr w:type="spellStart"/>
      <w:r>
        <w:rPr>
          <w:rFonts w:ascii="Arial" w:hAnsi="Arial" w:cs="Arial"/>
          <w:color w:val="555555"/>
        </w:rPr>
        <w:t>beserta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jajarannya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mengikuti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rapat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konsultasi</w:t>
      </w:r>
      <w:proofErr w:type="spellEnd"/>
      <w:r>
        <w:rPr>
          <w:rFonts w:ascii="Arial" w:hAnsi="Arial" w:cs="Arial"/>
          <w:color w:val="555555"/>
        </w:rPr>
        <w:t xml:space="preserve"> regional </w:t>
      </w:r>
      <w:proofErr w:type="spellStart"/>
      <w:r>
        <w:rPr>
          <w:rFonts w:ascii="Arial" w:hAnsi="Arial" w:cs="Arial"/>
          <w:color w:val="555555"/>
        </w:rPr>
        <w:t>kementrian</w:t>
      </w:r>
      <w:proofErr w:type="spellEnd"/>
      <w:r>
        <w:rPr>
          <w:rFonts w:ascii="Arial" w:hAnsi="Arial" w:cs="Arial"/>
          <w:color w:val="555555"/>
        </w:rPr>
        <w:t xml:space="preserve"> PUPR, </w:t>
      </w:r>
      <w:proofErr w:type="spellStart"/>
      <w:r>
        <w:rPr>
          <w:rFonts w:ascii="Arial" w:hAnsi="Arial" w:cs="Arial"/>
          <w:color w:val="555555"/>
        </w:rPr>
        <w:t>Senin</w:t>
      </w:r>
      <w:proofErr w:type="spellEnd"/>
      <w:r>
        <w:rPr>
          <w:rFonts w:ascii="Arial" w:hAnsi="Arial" w:cs="Arial"/>
          <w:color w:val="555555"/>
        </w:rPr>
        <w:t xml:space="preserve"> (24/2/2020) </w:t>
      </w:r>
      <w:proofErr w:type="spellStart"/>
      <w:r>
        <w:rPr>
          <w:rFonts w:ascii="Arial" w:hAnsi="Arial" w:cs="Arial"/>
          <w:color w:val="555555"/>
        </w:rPr>
        <w:t>di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Danau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Toba,Kab.Simalungu</w:t>
      </w:r>
      <w:proofErr w:type="spellEnd"/>
    </w:p>
    <w:p w:rsidR="00571BA6" w:rsidRDefault="00571BA6" w:rsidP="00571BA6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t> </w:t>
      </w:r>
    </w:p>
    <w:p w:rsidR="00571BA6" w:rsidRDefault="00571BA6" w:rsidP="00571BA6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55555"/>
        </w:rPr>
      </w:pPr>
      <w:proofErr w:type="spellStart"/>
      <w:r>
        <w:rPr>
          <w:rStyle w:val="Strong"/>
          <w:rFonts w:ascii="Arial" w:hAnsi="Arial" w:cs="Arial"/>
          <w:color w:val="555555"/>
        </w:rPr>
        <w:t>Danau</w:t>
      </w:r>
      <w:proofErr w:type="spellEnd"/>
      <w:r>
        <w:rPr>
          <w:rStyle w:val="Strong"/>
          <w:rFonts w:ascii="Arial" w:hAnsi="Arial" w:cs="Arial"/>
          <w:color w:val="555555"/>
        </w:rPr>
        <w:t xml:space="preserve"> Toba, </w:t>
      </w:r>
      <w:proofErr w:type="spellStart"/>
      <w:r>
        <w:rPr>
          <w:rStyle w:val="Strong"/>
          <w:rFonts w:ascii="Arial" w:hAnsi="Arial" w:cs="Arial"/>
          <w:color w:val="555555"/>
        </w:rPr>
        <w:t>Kab.Simalungu</w:t>
      </w:r>
      <w:proofErr w:type="spellEnd"/>
      <w:r>
        <w:rPr>
          <w:rStyle w:val="Strong"/>
          <w:rFonts w:ascii="Arial" w:hAnsi="Arial" w:cs="Arial"/>
          <w:color w:val="555555"/>
        </w:rPr>
        <w:t xml:space="preserve"> – </w:t>
      </w:r>
      <w:proofErr w:type="spellStart"/>
      <w:r>
        <w:rPr>
          <w:rFonts w:ascii="Arial" w:hAnsi="Arial" w:cs="Arial"/>
          <w:color w:val="555555"/>
        </w:rPr>
        <w:t>Dalam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Rapat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Konsultasi</w:t>
      </w:r>
      <w:proofErr w:type="spellEnd"/>
      <w:r>
        <w:rPr>
          <w:rFonts w:ascii="Arial" w:hAnsi="Arial" w:cs="Arial"/>
          <w:color w:val="555555"/>
        </w:rPr>
        <w:t xml:space="preserve"> regional </w:t>
      </w:r>
      <w:proofErr w:type="spellStart"/>
      <w:r>
        <w:rPr>
          <w:rFonts w:ascii="Arial" w:hAnsi="Arial" w:cs="Arial"/>
          <w:color w:val="555555"/>
        </w:rPr>
        <w:t>kementrian</w:t>
      </w:r>
      <w:proofErr w:type="spellEnd"/>
      <w:r>
        <w:rPr>
          <w:rFonts w:ascii="Arial" w:hAnsi="Arial" w:cs="Arial"/>
          <w:color w:val="555555"/>
        </w:rPr>
        <w:t xml:space="preserve"> PUPR </w:t>
      </w:r>
      <w:proofErr w:type="spellStart"/>
      <w:r>
        <w:rPr>
          <w:rFonts w:ascii="Arial" w:hAnsi="Arial" w:cs="Arial"/>
          <w:color w:val="555555"/>
        </w:rPr>
        <w:t>dimanfaatkan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Kepala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Dinas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Pekerjaan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Umum</w:t>
      </w:r>
      <w:proofErr w:type="spellEnd"/>
      <w:r>
        <w:rPr>
          <w:rFonts w:ascii="Arial" w:hAnsi="Arial" w:cs="Arial"/>
          <w:color w:val="555555"/>
        </w:rPr>
        <w:t xml:space="preserve"> Dan </w:t>
      </w:r>
      <w:proofErr w:type="spellStart"/>
      <w:r>
        <w:rPr>
          <w:rFonts w:ascii="Arial" w:hAnsi="Arial" w:cs="Arial"/>
          <w:color w:val="555555"/>
        </w:rPr>
        <w:t>Perumahan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Provinsi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jambi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menyampaikan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tentang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guna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mensinergikan</w:t>
      </w:r>
      <w:proofErr w:type="spellEnd"/>
      <w:r>
        <w:rPr>
          <w:rFonts w:ascii="Arial" w:hAnsi="Arial" w:cs="Arial"/>
          <w:color w:val="555555"/>
        </w:rPr>
        <w:t xml:space="preserve"> program </w:t>
      </w:r>
      <w:proofErr w:type="spellStart"/>
      <w:r>
        <w:rPr>
          <w:rFonts w:ascii="Arial" w:hAnsi="Arial" w:cs="Arial"/>
          <w:color w:val="555555"/>
        </w:rPr>
        <w:t>pusat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dan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daerah</w:t>
      </w:r>
      <w:proofErr w:type="spellEnd"/>
      <w:r>
        <w:rPr>
          <w:rFonts w:ascii="Arial" w:hAnsi="Arial" w:cs="Arial"/>
          <w:color w:val="555555"/>
        </w:rPr>
        <w:t>, “</w:t>
      </w:r>
      <w:proofErr w:type="spellStart"/>
      <w:r>
        <w:rPr>
          <w:rFonts w:ascii="Arial" w:hAnsi="Arial" w:cs="Arial"/>
          <w:color w:val="555555"/>
        </w:rPr>
        <w:t>Beberapa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usulan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kita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dorong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berdasarkan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prioritas</w:t>
      </w:r>
      <w:proofErr w:type="spellEnd"/>
      <w:r>
        <w:rPr>
          <w:rFonts w:ascii="Arial" w:hAnsi="Arial" w:cs="Arial"/>
          <w:color w:val="555555"/>
        </w:rPr>
        <w:t xml:space="preserve">, </w:t>
      </w:r>
      <w:proofErr w:type="spellStart"/>
      <w:r>
        <w:rPr>
          <w:rFonts w:ascii="Arial" w:hAnsi="Arial" w:cs="Arial"/>
          <w:color w:val="555555"/>
        </w:rPr>
        <w:t>khususnya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untuk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akses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pelabuhan</w:t>
      </w:r>
      <w:proofErr w:type="spellEnd"/>
      <w:r>
        <w:rPr>
          <w:rFonts w:ascii="Arial" w:hAnsi="Arial" w:cs="Arial"/>
          <w:color w:val="555555"/>
        </w:rPr>
        <w:t xml:space="preserve"> Ujung </w:t>
      </w:r>
      <w:proofErr w:type="spellStart"/>
      <w:r>
        <w:rPr>
          <w:rFonts w:ascii="Arial" w:hAnsi="Arial" w:cs="Arial"/>
          <w:color w:val="555555"/>
        </w:rPr>
        <w:t>Jabung</w:t>
      </w:r>
      <w:proofErr w:type="spellEnd"/>
      <w:r>
        <w:rPr>
          <w:rFonts w:ascii="Arial" w:hAnsi="Arial" w:cs="Arial"/>
          <w:color w:val="555555"/>
        </w:rPr>
        <w:t xml:space="preserve"> (</w:t>
      </w:r>
      <w:proofErr w:type="spellStart"/>
      <w:r>
        <w:rPr>
          <w:rFonts w:ascii="Arial" w:hAnsi="Arial" w:cs="Arial"/>
          <w:color w:val="555555"/>
        </w:rPr>
        <w:t>Jembatan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sungai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rambut</w:t>
      </w:r>
      <w:proofErr w:type="spellEnd"/>
      <w:r>
        <w:rPr>
          <w:rFonts w:ascii="Arial" w:hAnsi="Arial" w:cs="Arial"/>
          <w:color w:val="555555"/>
        </w:rPr>
        <w:t xml:space="preserve">) </w:t>
      </w:r>
      <w:proofErr w:type="spellStart"/>
      <w:r>
        <w:rPr>
          <w:rFonts w:ascii="Arial" w:hAnsi="Arial" w:cs="Arial"/>
          <w:color w:val="555555"/>
        </w:rPr>
        <w:t>dan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beberapa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pembangunan</w:t>
      </w:r>
      <w:proofErr w:type="spellEnd"/>
      <w:r>
        <w:rPr>
          <w:rFonts w:ascii="Arial" w:hAnsi="Arial" w:cs="Arial"/>
          <w:color w:val="555555"/>
        </w:rPr>
        <w:t xml:space="preserve"> </w:t>
      </w:r>
      <w:proofErr w:type="spellStart"/>
      <w:r>
        <w:rPr>
          <w:rFonts w:ascii="Arial" w:hAnsi="Arial" w:cs="Arial"/>
          <w:color w:val="555555"/>
        </w:rPr>
        <w:t>dikabupaten</w:t>
      </w:r>
      <w:proofErr w:type="spellEnd"/>
      <w:r>
        <w:rPr>
          <w:rFonts w:ascii="Arial" w:hAnsi="Arial" w:cs="Arial"/>
          <w:color w:val="555555"/>
        </w:rPr>
        <w:t xml:space="preserve"> lain se </w:t>
      </w:r>
      <w:proofErr w:type="spellStart"/>
      <w:r>
        <w:rPr>
          <w:rFonts w:ascii="Arial" w:hAnsi="Arial" w:cs="Arial"/>
          <w:color w:val="555555"/>
        </w:rPr>
        <w:t>Provinsi</w:t>
      </w:r>
      <w:proofErr w:type="spellEnd"/>
      <w:r>
        <w:rPr>
          <w:rFonts w:ascii="Arial" w:hAnsi="Arial" w:cs="Arial"/>
          <w:color w:val="555555"/>
        </w:rPr>
        <w:t xml:space="preserve"> Jambi”. </w:t>
      </w:r>
      <w:proofErr w:type="spellStart"/>
      <w:r>
        <w:rPr>
          <w:rFonts w:ascii="Arial" w:hAnsi="Arial" w:cs="Arial"/>
          <w:color w:val="555555"/>
        </w:rPr>
        <w:t>Ujarnya</w:t>
      </w:r>
      <w:proofErr w:type="spellEnd"/>
    </w:p>
    <w:p w:rsidR="006A1807" w:rsidRPr="00571BA6" w:rsidRDefault="006A1807" w:rsidP="00571BA6">
      <w:pPr>
        <w:tabs>
          <w:tab w:val="left" w:pos="945"/>
        </w:tabs>
      </w:pPr>
    </w:p>
    <w:sectPr w:rsidR="006A1807" w:rsidRPr="00571BA6" w:rsidSect="006A18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71BA6"/>
    <w:rsid w:val="00571BA6"/>
    <w:rsid w:val="006A1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807"/>
  </w:style>
  <w:style w:type="paragraph" w:styleId="Heading2">
    <w:name w:val="heading 2"/>
    <w:basedOn w:val="Normal"/>
    <w:link w:val="Heading2Char"/>
    <w:uiPriority w:val="9"/>
    <w:qFormat/>
    <w:rsid w:val="00571B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BA6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71BA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571BA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71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71B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6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PROGRAM</cp:lastModifiedBy>
  <cp:revision>1</cp:revision>
  <dcterms:created xsi:type="dcterms:W3CDTF">2020-02-26T03:56:00Z</dcterms:created>
  <dcterms:modified xsi:type="dcterms:W3CDTF">2020-02-26T03:59:00Z</dcterms:modified>
</cp:coreProperties>
</file>